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37A5" w14:textId="57EA0E7F" w:rsidR="002617FE" w:rsidRDefault="001255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v-tr-0</w:t>
      </w:r>
      <w:r>
        <w:t>30</w:t>
      </w:r>
    </w:p>
    <w:p w14:paraId="239F37A6" w14:textId="77777777" w:rsidR="002617FE" w:rsidRDefault="002617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239F37A7" w14:textId="77777777" w:rsidR="002617FE" w:rsidRDefault="002617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239F37A8" w14:textId="77777777" w:rsidR="002617FE" w:rsidRDefault="002617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239F37A9" w14:textId="77777777" w:rsidR="002617FE" w:rsidRDefault="002617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239F37AA" w14:textId="77777777" w:rsidR="002617FE" w:rsidRDefault="002617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239F37AB" w14:textId="77777777" w:rsidR="002617FE" w:rsidRDefault="002617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239F37AC" w14:textId="77777777" w:rsidR="002617FE" w:rsidRDefault="002617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239F37AD" w14:textId="77777777" w:rsidR="002617FE" w:rsidRDefault="002617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239F37AE" w14:textId="77777777" w:rsidR="002617FE" w:rsidRDefault="002617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239F37AF" w14:textId="77777777" w:rsidR="002617FE" w:rsidRDefault="002617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239F37B1" w14:textId="3AEC225C" w:rsidR="002617FE" w:rsidRDefault="0012551B" w:rsidP="0076731D">
      <w:pPr>
        <w:pBdr>
          <w:top w:val="nil"/>
          <w:left w:val="nil"/>
          <w:bottom w:val="nil"/>
          <w:right w:val="nil"/>
          <w:between w:val="nil"/>
        </w:pBdr>
        <w:ind w:right="3826"/>
        <w:jc w:val="both"/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Про внесення доповнення до рішення виконавчого комітету Миколаївської міської ради від 25.11.2016 №</w:t>
      </w:r>
      <w:r w:rsidR="0076731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1089 «Про внесення змін в організацію дорожнього руху транспортних засобів на окремих вулицях</w:t>
      </w:r>
      <w:r w:rsidR="007673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</w:t>
      </w:r>
      <w:r w:rsidR="0076731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Миколаєва» </w:t>
      </w:r>
      <w:r w:rsidR="00B14F73">
        <w:rPr>
          <w:color w:val="000000"/>
          <w:sz w:val="28"/>
          <w:szCs w:val="28"/>
        </w:rPr>
        <w:t>(з</w:t>
      </w:r>
      <w:r w:rsidR="000572CA">
        <w:rPr>
          <w:color w:val="000000"/>
          <w:sz w:val="28"/>
          <w:szCs w:val="28"/>
        </w:rPr>
        <w:t> </w:t>
      </w:r>
      <w:r w:rsidR="00B14F73">
        <w:rPr>
          <w:color w:val="000000"/>
          <w:sz w:val="28"/>
          <w:szCs w:val="28"/>
        </w:rPr>
        <w:t>доповненнями)</w:t>
      </w:r>
    </w:p>
    <w:p w14:paraId="239F37B2" w14:textId="16FB2100" w:rsidR="002617FE" w:rsidRDefault="002617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239F37B3" w14:textId="77777777" w:rsidR="002617FE" w:rsidRDefault="002617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</w:p>
    <w:p w14:paraId="239F37B4" w14:textId="45A14DE2" w:rsidR="002617FE" w:rsidRPr="006863E5" w:rsidRDefault="0012551B" w:rsidP="0076731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 xml:space="preserve">З метою забезпечення стабільної життєдіяльності міста, безпеки руху пішоходів та транспорту на окремих вулицях міста Миколаєва, збільшення пропускної </w:t>
      </w:r>
      <w:r w:rsidRPr="00A971E9">
        <w:rPr>
          <w:sz w:val="28"/>
          <w:szCs w:val="28"/>
        </w:rPr>
        <w:t>здатності</w:t>
      </w:r>
      <w:r>
        <w:rPr>
          <w:sz w:val="28"/>
          <w:szCs w:val="28"/>
        </w:rPr>
        <w:t xml:space="preserve"> світлофорного об’єкт</w:t>
      </w:r>
      <w:r w:rsidR="003242F4">
        <w:rPr>
          <w:sz w:val="28"/>
          <w:szCs w:val="28"/>
        </w:rPr>
        <w:t>а</w:t>
      </w:r>
      <w:r>
        <w:rPr>
          <w:sz w:val="28"/>
          <w:szCs w:val="28"/>
        </w:rPr>
        <w:t xml:space="preserve"> на перехресті вул. Нікольськ</w:t>
      </w:r>
      <w:r w:rsidR="002D5139">
        <w:rPr>
          <w:sz w:val="28"/>
          <w:szCs w:val="28"/>
        </w:rPr>
        <w:t>ої</w:t>
      </w:r>
      <w:r>
        <w:rPr>
          <w:sz w:val="28"/>
          <w:szCs w:val="28"/>
        </w:rPr>
        <w:t xml:space="preserve"> та вул. Великої </w:t>
      </w:r>
      <w:r w:rsidRPr="006863E5">
        <w:rPr>
          <w:sz w:val="28"/>
          <w:szCs w:val="28"/>
        </w:rPr>
        <w:t>Морської</w:t>
      </w:r>
      <w:r w:rsidR="007E01EF" w:rsidRPr="006863E5">
        <w:rPr>
          <w:sz w:val="28"/>
          <w:szCs w:val="28"/>
        </w:rPr>
        <w:t>,</w:t>
      </w:r>
      <w:r w:rsidR="00A971E9" w:rsidRPr="006863E5">
        <w:rPr>
          <w:sz w:val="28"/>
          <w:szCs w:val="28"/>
        </w:rPr>
        <w:t xml:space="preserve"> враховуючи лист комунального спеціалізованого </w:t>
      </w:r>
      <w:proofErr w:type="spellStart"/>
      <w:r w:rsidR="00A971E9" w:rsidRPr="006863E5">
        <w:rPr>
          <w:sz w:val="28"/>
          <w:szCs w:val="28"/>
        </w:rPr>
        <w:t>монтажно</w:t>
      </w:r>
      <w:proofErr w:type="spellEnd"/>
      <w:r w:rsidR="00A971E9" w:rsidRPr="006863E5">
        <w:rPr>
          <w:sz w:val="28"/>
          <w:szCs w:val="28"/>
        </w:rPr>
        <w:t>-експлуатаційного підприємства від 25.12.2023 № 51575/77-03/23-</w:t>
      </w:r>
      <w:r w:rsidR="003F0F22" w:rsidRPr="006863E5">
        <w:rPr>
          <w:sz w:val="28"/>
          <w:szCs w:val="28"/>
        </w:rPr>
        <w:t>2</w:t>
      </w:r>
      <w:r w:rsidR="00A971E9" w:rsidRPr="006863E5">
        <w:rPr>
          <w:sz w:val="28"/>
          <w:szCs w:val="28"/>
        </w:rPr>
        <w:t xml:space="preserve">, </w:t>
      </w:r>
      <w:r w:rsidRPr="006863E5">
        <w:rPr>
          <w:sz w:val="28"/>
          <w:szCs w:val="28"/>
        </w:rPr>
        <w:t>відповідно до</w:t>
      </w:r>
      <w:r w:rsidR="003242F4">
        <w:rPr>
          <w:sz w:val="28"/>
          <w:szCs w:val="28"/>
        </w:rPr>
        <w:t xml:space="preserve"> </w:t>
      </w:r>
      <w:proofErr w:type="spellStart"/>
      <w:r w:rsidR="003242F4">
        <w:rPr>
          <w:sz w:val="28"/>
          <w:szCs w:val="28"/>
        </w:rPr>
        <w:t>ст.</w:t>
      </w:r>
      <w:r w:rsidRPr="006863E5">
        <w:rPr>
          <w:sz w:val="28"/>
          <w:szCs w:val="28"/>
        </w:rPr>
        <w:t>ст</w:t>
      </w:r>
      <w:proofErr w:type="spellEnd"/>
      <w:r w:rsidRPr="006863E5">
        <w:rPr>
          <w:sz w:val="28"/>
          <w:szCs w:val="28"/>
        </w:rPr>
        <w:t>. 6, 27 Закону України «Про дорожній рух», Закону України «Про автомобільні дороги», Закону України «Про благоустрій населених пунктів», Правил дорожнього руху, затверджених постановою Кабінету Міністрів України від 10.10.2001 №</w:t>
      </w:r>
      <w:r w:rsidR="0076731D">
        <w:rPr>
          <w:sz w:val="28"/>
          <w:szCs w:val="28"/>
        </w:rPr>
        <w:t> </w:t>
      </w:r>
      <w:r w:rsidRPr="006863E5">
        <w:rPr>
          <w:sz w:val="28"/>
          <w:szCs w:val="28"/>
        </w:rPr>
        <w:t>1306, п.</w:t>
      </w:r>
      <w:r w:rsidR="0076731D">
        <w:rPr>
          <w:sz w:val="28"/>
          <w:szCs w:val="28"/>
        </w:rPr>
        <w:t> </w:t>
      </w:r>
      <w:r w:rsidRPr="006863E5">
        <w:rPr>
          <w:sz w:val="28"/>
          <w:szCs w:val="28"/>
        </w:rPr>
        <w:t>2.15 Правил благоустрою, санітарного утримання територій, забезпечення чистоти і порядку в м.</w:t>
      </w:r>
      <w:r w:rsidR="003242F4">
        <w:rPr>
          <w:sz w:val="28"/>
          <w:szCs w:val="28"/>
        </w:rPr>
        <w:t> </w:t>
      </w:r>
      <w:r w:rsidRPr="006863E5">
        <w:rPr>
          <w:sz w:val="28"/>
          <w:szCs w:val="28"/>
        </w:rPr>
        <w:t>Миколаєві, затверджених рішенням Миколаївської міської ради від 16.05.2013 №</w:t>
      </w:r>
      <w:r w:rsidR="003242F4">
        <w:rPr>
          <w:sz w:val="28"/>
          <w:szCs w:val="28"/>
        </w:rPr>
        <w:t> </w:t>
      </w:r>
      <w:r w:rsidRPr="006863E5">
        <w:rPr>
          <w:sz w:val="28"/>
          <w:szCs w:val="28"/>
        </w:rPr>
        <w:t>28/10 «Про внесення змін та доповнень до рішення Миколаївської міської ради від 19.04.2007 №</w:t>
      </w:r>
      <w:r w:rsidR="003242F4">
        <w:rPr>
          <w:sz w:val="28"/>
          <w:szCs w:val="28"/>
        </w:rPr>
        <w:t> </w:t>
      </w:r>
      <w:r w:rsidRPr="006863E5">
        <w:rPr>
          <w:sz w:val="28"/>
          <w:szCs w:val="28"/>
        </w:rPr>
        <w:t>12/21 «Про затвердження Правил благоустрою, санітарного утримання територій, забезпечення чистоти і порядку в м.</w:t>
      </w:r>
      <w:r w:rsidR="00AE5847">
        <w:rPr>
          <w:sz w:val="28"/>
          <w:szCs w:val="28"/>
        </w:rPr>
        <w:t> </w:t>
      </w:r>
      <w:r w:rsidRPr="006863E5">
        <w:rPr>
          <w:sz w:val="28"/>
          <w:szCs w:val="28"/>
        </w:rPr>
        <w:t xml:space="preserve">Миколаєві», керуючись </w:t>
      </w:r>
      <w:proofErr w:type="spellStart"/>
      <w:r w:rsidRPr="006863E5">
        <w:rPr>
          <w:sz w:val="28"/>
          <w:szCs w:val="28"/>
        </w:rPr>
        <w:t>ст</w:t>
      </w:r>
      <w:r w:rsidR="0076731D">
        <w:rPr>
          <w:sz w:val="28"/>
          <w:szCs w:val="28"/>
        </w:rPr>
        <w:t>.</w:t>
      </w:r>
      <w:r w:rsidRPr="006863E5">
        <w:rPr>
          <w:sz w:val="28"/>
          <w:szCs w:val="28"/>
        </w:rPr>
        <w:t>ст</w:t>
      </w:r>
      <w:proofErr w:type="spellEnd"/>
      <w:r w:rsidRPr="006863E5">
        <w:rPr>
          <w:sz w:val="28"/>
          <w:szCs w:val="28"/>
        </w:rPr>
        <w:t>. 40, 52 ч.</w:t>
      </w:r>
      <w:r w:rsidR="0076731D">
        <w:rPr>
          <w:sz w:val="28"/>
          <w:szCs w:val="28"/>
        </w:rPr>
        <w:t> </w:t>
      </w:r>
      <w:r w:rsidRPr="006863E5">
        <w:rPr>
          <w:sz w:val="28"/>
          <w:szCs w:val="28"/>
        </w:rPr>
        <w:t>6 ст.</w:t>
      </w:r>
      <w:r w:rsidR="0076731D">
        <w:rPr>
          <w:sz w:val="28"/>
          <w:szCs w:val="28"/>
        </w:rPr>
        <w:t> </w:t>
      </w:r>
      <w:r w:rsidRPr="006863E5">
        <w:rPr>
          <w:sz w:val="28"/>
          <w:szCs w:val="28"/>
        </w:rPr>
        <w:t>59 Закону України «Про місцеве самоврядування в Україні», виконком міської ради</w:t>
      </w:r>
    </w:p>
    <w:p w14:paraId="239F37B5" w14:textId="6F96E9EE" w:rsidR="002617FE" w:rsidRPr="006863E5" w:rsidRDefault="002617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</w:p>
    <w:p w14:paraId="239F37B6" w14:textId="77777777" w:rsidR="002617FE" w:rsidRPr="006863E5" w:rsidRDefault="001255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  <w:r w:rsidRPr="006863E5">
        <w:rPr>
          <w:color w:val="000000"/>
          <w:sz w:val="28"/>
          <w:szCs w:val="28"/>
        </w:rPr>
        <w:t>ВИРІШИВ:</w:t>
      </w:r>
    </w:p>
    <w:p w14:paraId="239F37B7" w14:textId="0B994F4B" w:rsidR="002617FE" w:rsidRPr="006863E5" w:rsidRDefault="002617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</w:p>
    <w:p w14:paraId="239F37B8" w14:textId="4E28000E" w:rsidR="002617FE" w:rsidRPr="006863E5" w:rsidRDefault="0012551B" w:rsidP="0076731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6863E5">
        <w:rPr>
          <w:sz w:val="28"/>
          <w:szCs w:val="28"/>
        </w:rPr>
        <w:t>1.</w:t>
      </w:r>
      <w:r w:rsidR="0076731D">
        <w:rPr>
          <w:sz w:val="28"/>
          <w:szCs w:val="28"/>
        </w:rPr>
        <w:t> </w:t>
      </w:r>
      <w:proofErr w:type="spellStart"/>
      <w:r w:rsidRPr="006863E5">
        <w:rPr>
          <w:sz w:val="28"/>
          <w:szCs w:val="28"/>
        </w:rPr>
        <w:t>Внести</w:t>
      </w:r>
      <w:proofErr w:type="spellEnd"/>
      <w:r w:rsidRPr="006863E5">
        <w:rPr>
          <w:sz w:val="28"/>
          <w:szCs w:val="28"/>
        </w:rPr>
        <w:t xml:space="preserve"> доповнення до рішення виконавчого комітету Миколаївської міської ради від 25.11.2016 № 1089 «Про внесення змін в організацію дорожнього руху транспортних засобів на окремих вулицях м. Миколаєва» (з доповненнями): </w:t>
      </w:r>
    </w:p>
    <w:p w14:paraId="239F37B9" w14:textId="2399ED98" w:rsidR="002617FE" w:rsidRPr="006863E5" w:rsidRDefault="0012551B" w:rsidP="0076731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6863E5">
        <w:rPr>
          <w:sz w:val="28"/>
          <w:szCs w:val="28"/>
        </w:rPr>
        <w:t>-</w:t>
      </w:r>
      <w:r w:rsidR="0076731D">
        <w:rPr>
          <w:sz w:val="28"/>
          <w:szCs w:val="28"/>
        </w:rPr>
        <w:t> </w:t>
      </w:r>
      <w:r w:rsidRPr="006863E5">
        <w:rPr>
          <w:sz w:val="28"/>
          <w:szCs w:val="28"/>
        </w:rPr>
        <w:t>п</w:t>
      </w:r>
      <w:r w:rsidR="002E4EA9" w:rsidRPr="006863E5">
        <w:rPr>
          <w:sz w:val="28"/>
          <w:szCs w:val="28"/>
        </w:rPr>
        <w:t>ункт 1 рішення доповнити абзацами</w:t>
      </w:r>
      <w:r w:rsidRPr="006863E5">
        <w:rPr>
          <w:sz w:val="28"/>
          <w:szCs w:val="28"/>
        </w:rPr>
        <w:t xml:space="preserve"> такого змісту: </w:t>
      </w:r>
    </w:p>
    <w:p w14:paraId="4DC43294" w14:textId="790B056F" w:rsidR="004D1C5C" w:rsidRPr="006863E5" w:rsidRDefault="0012551B" w:rsidP="0076731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6863E5">
        <w:rPr>
          <w:sz w:val="28"/>
          <w:szCs w:val="28"/>
        </w:rPr>
        <w:t>«-</w:t>
      </w:r>
      <w:r w:rsidR="0076731D">
        <w:rPr>
          <w:sz w:val="28"/>
          <w:szCs w:val="28"/>
        </w:rPr>
        <w:t> </w:t>
      </w:r>
      <w:r w:rsidRPr="006863E5">
        <w:rPr>
          <w:sz w:val="28"/>
          <w:szCs w:val="28"/>
        </w:rPr>
        <w:t>ліквідувати пішохідний перехід</w:t>
      </w:r>
      <w:r w:rsidR="004D1C5C" w:rsidRPr="006863E5">
        <w:rPr>
          <w:sz w:val="28"/>
          <w:szCs w:val="28"/>
        </w:rPr>
        <w:t xml:space="preserve"> на перехресті вул. Нікольськ</w:t>
      </w:r>
      <w:r w:rsidR="00AE5847">
        <w:rPr>
          <w:sz w:val="28"/>
          <w:szCs w:val="28"/>
        </w:rPr>
        <w:t>ої</w:t>
      </w:r>
      <w:r w:rsidR="004D1C5C" w:rsidRPr="006863E5">
        <w:rPr>
          <w:sz w:val="28"/>
          <w:szCs w:val="28"/>
        </w:rPr>
        <w:t xml:space="preserve"> та вул.</w:t>
      </w:r>
      <w:r w:rsidR="0076731D">
        <w:rPr>
          <w:sz w:val="28"/>
          <w:szCs w:val="28"/>
        </w:rPr>
        <w:t> </w:t>
      </w:r>
      <w:r w:rsidR="004D1C5C" w:rsidRPr="006863E5">
        <w:rPr>
          <w:sz w:val="28"/>
          <w:szCs w:val="28"/>
        </w:rPr>
        <w:t>Великої Морської через вул. Велик</w:t>
      </w:r>
      <w:r w:rsidR="00AE5847">
        <w:rPr>
          <w:sz w:val="28"/>
          <w:szCs w:val="28"/>
        </w:rPr>
        <w:t>у</w:t>
      </w:r>
      <w:r w:rsidR="004D1C5C" w:rsidRPr="006863E5">
        <w:rPr>
          <w:sz w:val="28"/>
          <w:szCs w:val="28"/>
        </w:rPr>
        <w:t xml:space="preserve"> Морськ</w:t>
      </w:r>
      <w:r w:rsidR="00AE5847">
        <w:rPr>
          <w:sz w:val="28"/>
          <w:szCs w:val="28"/>
        </w:rPr>
        <w:t>у</w:t>
      </w:r>
      <w:r w:rsidR="004D1C5C" w:rsidRPr="006863E5">
        <w:rPr>
          <w:sz w:val="28"/>
          <w:szCs w:val="28"/>
        </w:rPr>
        <w:t xml:space="preserve"> в бік </w:t>
      </w:r>
      <w:proofErr w:type="spellStart"/>
      <w:r w:rsidR="004D1C5C" w:rsidRPr="006863E5">
        <w:rPr>
          <w:sz w:val="28"/>
          <w:szCs w:val="28"/>
        </w:rPr>
        <w:t>Півде</w:t>
      </w:r>
      <w:r w:rsidR="00AE5847">
        <w:rPr>
          <w:sz w:val="28"/>
          <w:szCs w:val="28"/>
        </w:rPr>
        <w:t>н</w:t>
      </w:r>
      <w:r w:rsidR="004D1C5C" w:rsidRPr="006863E5">
        <w:rPr>
          <w:sz w:val="28"/>
          <w:szCs w:val="28"/>
        </w:rPr>
        <w:t>нобузького</w:t>
      </w:r>
      <w:proofErr w:type="spellEnd"/>
      <w:r w:rsidR="004D1C5C" w:rsidRPr="006863E5">
        <w:rPr>
          <w:sz w:val="28"/>
          <w:szCs w:val="28"/>
        </w:rPr>
        <w:t xml:space="preserve"> мосту;</w:t>
      </w:r>
    </w:p>
    <w:p w14:paraId="239F37BB" w14:textId="1D4C273E" w:rsidR="002617FE" w:rsidRPr="006863E5" w:rsidRDefault="0012551B" w:rsidP="0076731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6863E5">
        <w:rPr>
          <w:sz w:val="28"/>
          <w:szCs w:val="28"/>
        </w:rPr>
        <w:lastRenderedPageBreak/>
        <w:t>-</w:t>
      </w:r>
      <w:r w:rsidR="0076731D">
        <w:rPr>
          <w:sz w:val="28"/>
          <w:szCs w:val="28"/>
        </w:rPr>
        <w:t> </w:t>
      </w:r>
      <w:r w:rsidRPr="006863E5">
        <w:rPr>
          <w:sz w:val="28"/>
          <w:szCs w:val="28"/>
        </w:rPr>
        <w:t>встановити з обох боків направляючі пішохідні огородження на місці ліквідованого пішохідного переходу;</w:t>
      </w:r>
    </w:p>
    <w:p w14:paraId="239F37BD" w14:textId="0607EC90" w:rsidR="002617FE" w:rsidRPr="006863E5" w:rsidRDefault="0012551B" w:rsidP="0076731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6863E5">
        <w:rPr>
          <w:sz w:val="28"/>
          <w:szCs w:val="28"/>
        </w:rPr>
        <w:t>-</w:t>
      </w:r>
      <w:r w:rsidR="0076731D">
        <w:rPr>
          <w:sz w:val="28"/>
          <w:szCs w:val="28"/>
        </w:rPr>
        <w:t> </w:t>
      </w:r>
      <w:r w:rsidRPr="006863E5">
        <w:rPr>
          <w:sz w:val="28"/>
          <w:szCs w:val="28"/>
        </w:rPr>
        <w:t>змінити режим роботи світлофорного об’єкт</w:t>
      </w:r>
      <w:r w:rsidR="00AE5847">
        <w:rPr>
          <w:sz w:val="28"/>
          <w:szCs w:val="28"/>
        </w:rPr>
        <w:t>а</w:t>
      </w:r>
      <w:r w:rsidRPr="006863E5">
        <w:rPr>
          <w:sz w:val="28"/>
          <w:szCs w:val="28"/>
        </w:rPr>
        <w:t xml:space="preserve"> на перехресті вул.</w:t>
      </w:r>
      <w:r w:rsidR="0076731D">
        <w:rPr>
          <w:sz w:val="28"/>
          <w:szCs w:val="28"/>
        </w:rPr>
        <w:t> </w:t>
      </w:r>
      <w:r w:rsidRPr="006863E5">
        <w:rPr>
          <w:sz w:val="28"/>
          <w:szCs w:val="28"/>
        </w:rPr>
        <w:t xml:space="preserve">Нікольської та вул. Великої </w:t>
      </w:r>
      <w:r w:rsidR="003F0F22" w:rsidRPr="006863E5">
        <w:rPr>
          <w:sz w:val="28"/>
          <w:szCs w:val="28"/>
        </w:rPr>
        <w:t xml:space="preserve">Морської </w:t>
      </w:r>
      <w:r w:rsidRPr="006863E5">
        <w:rPr>
          <w:sz w:val="28"/>
          <w:szCs w:val="28"/>
        </w:rPr>
        <w:t xml:space="preserve">шляхом збільшення тривалості роботи зеленого сигналу світлофора по вул. Нікольській, який вказує дозволений напрямок руху направо </w:t>
      </w:r>
      <w:r w:rsidR="00AE5847">
        <w:rPr>
          <w:sz w:val="28"/>
          <w:szCs w:val="28"/>
        </w:rPr>
        <w:t>в</w:t>
      </w:r>
      <w:r w:rsidRPr="006863E5">
        <w:rPr>
          <w:sz w:val="28"/>
          <w:szCs w:val="28"/>
        </w:rPr>
        <w:t xml:space="preserve"> напрямку </w:t>
      </w:r>
      <w:proofErr w:type="spellStart"/>
      <w:r w:rsidRPr="006863E5">
        <w:rPr>
          <w:sz w:val="28"/>
          <w:szCs w:val="28"/>
        </w:rPr>
        <w:t>Півде</w:t>
      </w:r>
      <w:r w:rsidR="00AE5847">
        <w:rPr>
          <w:sz w:val="28"/>
          <w:szCs w:val="28"/>
        </w:rPr>
        <w:t>н</w:t>
      </w:r>
      <w:r w:rsidRPr="006863E5">
        <w:rPr>
          <w:sz w:val="28"/>
          <w:szCs w:val="28"/>
        </w:rPr>
        <w:t>нобузького</w:t>
      </w:r>
      <w:proofErr w:type="spellEnd"/>
      <w:r w:rsidRPr="006863E5">
        <w:rPr>
          <w:sz w:val="28"/>
          <w:szCs w:val="28"/>
        </w:rPr>
        <w:t xml:space="preserve"> мосту».</w:t>
      </w:r>
    </w:p>
    <w:p w14:paraId="3DE73E16" w14:textId="77777777" w:rsidR="0076731D" w:rsidRDefault="0076731D" w:rsidP="0076731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</w:p>
    <w:p w14:paraId="239F37BE" w14:textId="5C5EDA3D" w:rsidR="002617FE" w:rsidRPr="0076731D" w:rsidRDefault="0012551B" w:rsidP="0076731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pacing w:val="-6"/>
          <w:sz w:val="28"/>
          <w:szCs w:val="28"/>
        </w:rPr>
      </w:pPr>
      <w:r w:rsidRPr="006863E5">
        <w:rPr>
          <w:sz w:val="28"/>
          <w:szCs w:val="28"/>
        </w:rPr>
        <w:t>2.</w:t>
      </w:r>
      <w:r w:rsidR="0076731D">
        <w:rPr>
          <w:sz w:val="28"/>
          <w:szCs w:val="28"/>
        </w:rPr>
        <w:t> </w:t>
      </w:r>
      <w:r w:rsidRPr="0076731D">
        <w:rPr>
          <w:spacing w:val="-6"/>
          <w:sz w:val="28"/>
          <w:szCs w:val="28"/>
        </w:rPr>
        <w:t xml:space="preserve">Комунальному спеціалізованому </w:t>
      </w:r>
      <w:proofErr w:type="spellStart"/>
      <w:r w:rsidRPr="0076731D">
        <w:rPr>
          <w:spacing w:val="-6"/>
          <w:sz w:val="28"/>
          <w:szCs w:val="28"/>
        </w:rPr>
        <w:t>монтажно</w:t>
      </w:r>
      <w:proofErr w:type="spellEnd"/>
      <w:r w:rsidRPr="0076731D">
        <w:rPr>
          <w:spacing w:val="-6"/>
          <w:sz w:val="28"/>
          <w:szCs w:val="28"/>
        </w:rPr>
        <w:t xml:space="preserve">-експлуатаційному підприємству: </w:t>
      </w:r>
    </w:p>
    <w:p w14:paraId="239F37BF" w14:textId="4109C212" w:rsidR="002617FE" w:rsidRPr="006863E5" w:rsidRDefault="0012551B" w:rsidP="0076731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6863E5">
        <w:rPr>
          <w:sz w:val="28"/>
          <w:szCs w:val="28"/>
        </w:rPr>
        <w:t>-</w:t>
      </w:r>
      <w:r w:rsidR="0076731D">
        <w:rPr>
          <w:sz w:val="28"/>
          <w:szCs w:val="28"/>
        </w:rPr>
        <w:t> </w:t>
      </w:r>
      <w:r w:rsidRPr="006863E5">
        <w:rPr>
          <w:sz w:val="28"/>
          <w:szCs w:val="28"/>
        </w:rPr>
        <w:t xml:space="preserve">забезпечити замовлення схеми організації дорожнього руху та погодити зазначений </w:t>
      </w:r>
      <w:proofErr w:type="spellStart"/>
      <w:r w:rsidRPr="006863E5">
        <w:rPr>
          <w:sz w:val="28"/>
          <w:szCs w:val="28"/>
        </w:rPr>
        <w:t>проєкт</w:t>
      </w:r>
      <w:proofErr w:type="spellEnd"/>
      <w:r w:rsidRPr="006863E5">
        <w:rPr>
          <w:sz w:val="28"/>
          <w:szCs w:val="28"/>
        </w:rPr>
        <w:t xml:space="preserve"> в управлінні патрульної поліції в Миколаївській області</w:t>
      </w:r>
      <w:r w:rsidR="00AE5847">
        <w:rPr>
          <w:sz w:val="28"/>
          <w:szCs w:val="28"/>
        </w:rPr>
        <w:t>;</w:t>
      </w:r>
    </w:p>
    <w:p w14:paraId="239F37C0" w14:textId="4454210D" w:rsidR="002617FE" w:rsidRPr="006863E5" w:rsidRDefault="0012551B" w:rsidP="0076731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6863E5">
        <w:rPr>
          <w:sz w:val="28"/>
          <w:szCs w:val="28"/>
        </w:rPr>
        <w:t>-</w:t>
      </w:r>
      <w:r w:rsidR="0076731D">
        <w:rPr>
          <w:sz w:val="28"/>
          <w:szCs w:val="28"/>
        </w:rPr>
        <w:t> </w:t>
      </w:r>
      <w:r w:rsidRPr="006863E5">
        <w:rPr>
          <w:sz w:val="28"/>
          <w:szCs w:val="28"/>
        </w:rPr>
        <w:t>забезпечити замовлення технічного розрахунку конструктивної частини засобів регулювання дорожнього руху.</w:t>
      </w:r>
    </w:p>
    <w:p w14:paraId="6A7F0051" w14:textId="77777777" w:rsidR="0076731D" w:rsidRDefault="0076731D" w:rsidP="0076731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</w:p>
    <w:p w14:paraId="239F37C1" w14:textId="2E670302" w:rsidR="002617FE" w:rsidRPr="006863E5" w:rsidRDefault="0012551B" w:rsidP="0076731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 w:rsidRPr="006863E5">
        <w:rPr>
          <w:sz w:val="28"/>
          <w:szCs w:val="28"/>
        </w:rPr>
        <w:t>3</w:t>
      </w:r>
      <w:r w:rsidRPr="006863E5">
        <w:rPr>
          <w:color w:val="000000"/>
          <w:sz w:val="28"/>
          <w:szCs w:val="28"/>
        </w:rPr>
        <w:t>.</w:t>
      </w:r>
      <w:r w:rsidR="0076731D">
        <w:rPr>
          <w:color w:val="000000"/>
          <w:sz w:val="28"/>
          <w:szCs w:val="28"/>
        </w:rPr>
        <w:t> </w:t>
      </w:r>
      <w:r w:rsidRPr="006863E5">
        <w:rPr>
          <w:color w:val="000000"/>
          <w:sz w:val="28"/>
          <w:szCs w:val="28"/>
        </w:rPr>
        <w:t>Департаменту міського голови Миколаївської міської ради опублікувати це</w:t>
      </w:r>
      <w:r w:rsidR="002E4EA9" w:rsidRPr="006863E5">
        <w:rPr>
          <w:color w:val="000000"/>
          <w:sz w:val="28"/>
          <w:szCs w:val="28"/>
        </w:rPr>
        <w:t xml:space="preserve"> рішення на офіційному </w:t>
      </w:r>
      <w:proofErr w:type="spellStart"/>
      <w:r w:rsidR="002E4EA9" w:rsidRPr="006863E5">
        <w:rPr>
          <w:color w:val="000000"/>
          <w:sz w:val="28"/>
          <w:szCs w:val="28"/>
        </w:rPr>
        <w:t>вебсайті</w:t>
      </w:r>
      <w:proofErr w:type="spellEnd"/>
      <w:r w:rsidR="002E4EA9" w:rsidRPr="006863E5">
        <w:rPr>
          <w:color w:val="000000"/>
          <w:sz w:val="28"/>
          <w:szCs w:val="28"/>
        </w:rPr>
        <w:t xml:space="preserve"> Миколаївської міської ради</w:t>
      </w:r>
      <w:r w:rsidRPr="006863E5">
        <w:rPr>
          <w:color w:val="000000"/>
          <w:sz w:val="28"/>
          <w:szCs w:val="28"/>
        </w:rPr>
        <w:t>.</w:t>
      </w:r>
    </w:p>
    <w:p w14:paraId="0C8387F1" w14:textId="77777777" w:rsidR="0076731D" w:rsidRDefault="0076731D" w:rsidP="0076731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</w:p>
    <w:p w14:paraId="239F37C2" w14:textId="253C11CC" w:rsidR="002617FE" w:rsidRDefault="0012551B" w:rsidP="0076731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 w:rsidRPr="006863E5">
        <w:rPr>
          <w:sz w:val="28"/>
          <w:szCs w:val="28"/>
        </w:rPr>
        <w:t>4</w:t>
      </w:r>
      <w:r w:rsidRPr="006863E5">
        <w:rPr>
          <w:color w:val="000000"/>
          <w:sz w:val="28"/>
          <w:szCs w:val="28"/>
        </w:rPr>
        <w:t>. Контроль за виконанням даного рішення покласти на заступника міського голови Андрієнка Ю.Г.</w:t>
      </w:r>
    </w:p>
    <w:p w14:paraId="239F37C5" w14:textId="47292F74" w:rsidR="002617FE" w:rsidRDefault="002617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239F37C6" w14:textId="3D4B1273" w:rsidR="002617FE" w:rsidRDefault="002617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40F8FA9" w14:textId="77777777" w:rsidR="0076731D" w:rsidRDefault="007673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7B3C6B37" w14:textId="51D8CE8A" w:rsidR="0076731D" w:rsidRDefault="0012551B" w:rsidP="00AD275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5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Міський голова                        </w:t>
      </w:r>
      <w:r w:rsidR="0076731D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                                        О.</w:t>
      </w:r>
      <w:r w:rsidR="00AE584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СЄНКЕВИЧ</w:t>
      </w:r>
    </w:p>
    <w:sectPr w:rsidR="0076731D" w:rsidSect="0076731D">
      <w:headerReference w:type="default" r:id="rId6"/>
      <w:pgSz w:w="11906" w:h="16838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8775F" w14:textId="77777777" w:rsidR="00167C4B" w:rsidRDefault="00167C4B" w:rsidP="0076731D">
      <w:r>
        <w:separator/>
      </w:r>
    </w:p>
  </w:endnote>
  <w:endnote w:type="continuationSeparator" w:id="0">
    <w:p w14:paraId="73B4D329" w14:textId="77777777" w:rsidR="00167C4B" w:rsidRDefault="00167C4B" w:rsidP="0076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EB695" w14:textId="77777777" w:rsidR="00167C4B" w:rsidRDefault="00167C4B" w:rsidP="0076731D">
      <w:r>
        <w:separator/>
      </w:r>
    </w:p>
  </w:footnote>
  <w:footnote w:type="continuationSeparator" w:id="0">
    <w:p w14:paraId="0565E3A3" w14:textId="77777777" w:rsidR="00167C4B" w:rsidRDefault="00167C4B" w:rsidP="00767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571138"/>
      <w:docPartObj>
        <w:docPartGallery w:val="Page Numbers (Top of Page)"/>
        <w:docPartUnique/>
      </w:docPartObj>
    </w:sdtPr>
    <w:sdtEndPr/>
    <w:sdtContent>
      <w:p w14:paraId="739035B2" w14:textId="16D9B918" w:rsidR="0076731D" w:rsidRDefault="0076731D">
        <w:pPr>
          <w:pStyle w:val="a5"/>
          <w:jc w:val="center"/>
        </w:pPr>
        <w:r w:rsidRPr="0076731D">
          <w:rPr>
            <w:sz w:val="28"/>
            <w:szCs w:val="28"/>
          </w:rPr>
          <w:fldChar w:fldCharType="begin"/>
        </w:r>
        <w:r w:rsidRPr="0076731D">
          <w:rPr>
            <w:sz w:val="28"/>
            <w:szCs w:val="28"/>
          </w:rPr>
          <w:instrText>PAGE   \* MERGEFORMAT</w:instrText>
        </w:r>
        <w:r w:rsidRPr="0076731D">
          <w:rPr>
            <w:sz w:val="28"/>
            <w:szCs w:val="28"/>
          </w:rPr>
          <w:fldChar w:fldCharType="separate"/>
        </w:r>
        <w:r w:rsidRPr="0076731D">
          <w:rPr>
            <w:sz w:val="28"/>
            <w:szCs w:val="28"/>
            <w:lang w:val="ru-RU"/>
          </w:rPr>
          <w:t>2</w:t>
        </w:r>
        <w:r w:rsidRPr="0076731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FE"/>
    <w:rsid w:val="000572CA"/>
    <w:rsid w:val="0012551B"/>
    <w:rsid w:val="00167C4B"/>
    <w:rsid w:val="00224EDE"/>
    <w:rsid w:val="00246B82"/>
    <w:rsid w:val="002617FE"/>
    <w:rsid w:val="002B43F4"/>
    <w:rsid w:val="002D5139"/>
    <w:rsid w:val="002E4EA9"/>
    <w:rsid w:val="003242F4"/>
    <w:rsid w:val="00385C4A"/>
    <w:rsid w:val="003F0F22"/>
    <w:rsid w:val="004D1C5C"/>
    <w:rsid w:val="004F78C8"/>
    <w:rsid w:val="005F3027"/>
    <w:rsid w:val="006863E5"/>
    <w:rsid w:val="006C3AC1"/>
    <w:rsid w:val="007635CD"/>
    <w:rsid w:val="0076731D"/>
    <w:rsid w:val="0078436F"/>
    <w:rsid w:val="007E01EF"/>
    <w:rsid w:val="007E33EC"/>
    <w:rsid w:val="00887C6B"/>
    <w:rsid w:val="008F5D48"/>
    <w:rsid w:val="00954C37"/>
    <w:rsid w:val="00975708"/>
    <w:rsid w:val="00976A10"/>
    <w:rsid w:val="00A971E9"/>
    <w:rsid w:val="00AD2756"/>
    <w:rsid w:val="00AE5847"/>
    <w:rsid w:val="00B14F73"/>
    <w:rsid w:val="00D557A6"/>
    <w:rsid w:val="00D7774E"/>
    <w:rsid w:val="00E162F0"/>
    <w:rsid w:val="00F4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37A5"/>
  <w15:docId w15:val="{F911BB59-E954-4F50-827B-10F32203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76731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731D"/>
  </w:style>
  <w:style w:type="paragraph" w:styleId="a7">
    <w:name w:val="footer"/>
    <w:basedOn w:val="a"/>
    <w:link w:val="a8"/>
    <w:uiPriority w:val="99"/>
    <w:unhideWhenUsed/>
    <w:rsid w:val="0076731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7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1811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user340a1</cp:lastModifiedBy>
  <cp:revision>3</cp:revision>
  <cp:lastPrinted>2023-12-25T12:34:00Z</cp:lastPrinted>
  <dcterms:created xsi:type="dcterms:W3CDTF">2023-12-25T14:09:00Z</dcterms:created>
  <dcterms:modified xsi:type="dcterms:W3CDTF">2023-12-25T14:09:00Z</dcterms:modified>
</cp:coreProperties>
</file>