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B6FA66" w:rsidR="00A91B5B" w:rsidRDefault="004B1E65">
      <w:pPr>
        <w:jc w:val="center"/>
        <w:rPr>
          <w:sz w:val="24"/>
          <w:szCs w:val="24"/>
        </w:rPr>
      </w:pPr>
      <w:r>
        <w:rPr>
          <w:b/>
        </w:rPr>
        <w:t xml:space="preserve"> Порядок денний</w:t>
      </w:r>
    </w:p>
    <w:p w14:paraId="00000002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0000003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0000004" w14:textId="3840A833" w:rsidR="00A91B5B" w:rsidRDefault="004B1E65">
      <w:pPr>
        <w:jc w:val="center"/>
        <w:rPr>
          <w:b/>
        </w:rPr>
      </w:pPr>
      <w:r>
        <w:rPr>
          <w:b/>
        </w:rPr>
        <w:t xml:space="preserve">на </w:t>
      </w:r>
      <w:r w:rsidR="00726F61">
        <w:rPr>
          <w:b/>
          <w:u w:val="single"/>
        </w:rPr>
        <w:t>0</w:t>
      </w:r>
      <w:r w:rsidR="00617374">
        <w:rPr>
          <w:b/>
          <w:u w:val="single"/>
        </w:rPr>
        <w:t>7</w:t>
      </w:r>
      <w:r>
        <w:rPr>
          <w:b/>
          <w:u w:val="single"/>
        </w:rPr>
        <w:t>.1</w:t>
      </w:r>
      <w:r w:rsidR="00726F61">
        <w:rPr>
          <w:b/>
          <w:u w:val="single"/>
        </w:rPr>
        <w:t>2</w:t>
      </w:r>
      <w:r>
        <w:rPr>
          <w:b/>
          <w:u w:val="single"/>
        </w:rPr>
        <w:t>.2021</w:t>
      </w:r>
      <w:r>
        <w:rPr>
          <w:b/>
        </w:rPr>
        <w:t xml:space="preserve"> м. Миколаїв</w:t>
      </w:r>
    </w:p>
    <w:p w14:paraId="00000005" w14:textId="77777777" w:rsidR="00A91B5B" w:rsidRDefault="00A91B5B">
      <w:pPr>
        <w:jc w:val="center"/>
        <w:rPr>
          <w:sz w:val="24"/>
          <w:szCs w:val="24"/>
        </w:rPr>
      </w:pPr>
    </w:p>
    <w:p w14:paraId="00000006" w14:textId="77777777" w:rsidR="00A91B5B" w:rsidRDefault="00A91B5B">
      <w:pPr>
        <w:rPr>
          <w:sz w:val="24"/>
          <w:szCs w:val="24"/>
        </w:rPr>
      </w:pPr>
    </w:p>
    <w:p w14:paraId="00000007" w14:textId="52474CAA" w:rsidR="00A91B5B" w:rsidRDefault="004B1E65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каб. </w:t>
      </w:r>
      <w:r w:rsidR="009F4918">
        <w:rPr>
          <w:b/>
        </w:rPr>
        <w:t>511</w:t>
      </w:r>
    </w:p>
    <w:p w14:paraId="00000008" w14:textId="77777777" w:rsidR="00A91B5B" w:rsidRDefault="00A91B5B">
      <w:pPr>
        <w:tabs>
          <w:tab w:val="left" w:pos="284"/>
        </w:tabs>
        <w:rPr>
          <w:b/>
        </w:rPr>
      </w:pPr>
    </w:p>
    <w:p w14:paraId="7EDEA4EF" w14:textId="77777777" w:rsidR="00B24B80" w:rsidRDefault="00B24B80" w:rsidP="006D1CCE">
      <w:pPr>
        <w:tabs>
          <w:tab w:val="left" w:pos="284"/>
        </w:tabs>
        <w:jc w:val="both"/>
        <w:rPr>
          <w:b/>
          <w:bCs/>
        </w:rPr>
      </w:pPr>
    </w:p>
    <w:p w14:paraId="5BE25408" w14:textId="1964CF2F" w:rsidR="00B24B80" w:rsidRDefault="00B24B80" w:rsidP="00B24B80">
      <w:pPr>
        <w:tabs>
          <w:tab w:val="left" w:pos="284"/>
        </w:tabs>
        <w:jc w:val="both"/>
      </w:pPr>
      <w:r>
        <w:rPr>
          <w:b/>
          <w:bCs/>
        </w:rPr>
        <w:t>1</w:t>
      </w:r>
      <w:r w:rsidRPr="00306F52">
        <w:rPr>
          <w:b/>
          <w:bCs/>
        </w:rPr>
        <w:t>.</w:t>
      </w:r>
      <w:r>
        <w:t xml:space="preserve"> Питання формування галузі житлово - комунального господарства в проєкті міського бюджету 2022р.</w:t>
      </w:r>
    </w:p>
    <w:p w14:paraId="1BCCF6F4" w14:textId="77777777" w:rsidR="00B24B80" w:rsidRDefault="00B24B80" w:rsidP="00B24B80">
      <w:pPr>
        <w:tabs>
          <w:tab w:val="left" w:pos="284"/>
        </w:tabs>
        <w:jc w:val="both"/>
      </w:pPr>
    </w:p>
    <w:p w14:paraId="79682A08" w14:textId="77777777" w:rsidR="00B24B80" w:rsidRDefault="00B24B80" w:rsidP="00B24B80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  <w:r>
        <w:rPr>
          <w:b/>
          <w:bCs/>
        </w:rPr>
        <w:t>2</w:t>
      </w:r>
      <w:r w:rsidRPr="00D525B4">
        <w:rPr>
          <w:b/>
          <w:bCs/>
        </w:rPr>
        <w:t xml:space="preserve">. </w:t>
      </w:r>
      <w:r>
        <w:rPr>
          <w:bCs/>
        </w:rPr>
        <w:t xml:space="preserve">Питання </w:t>
      </w:r>
      <w:r>
        <w:rPr>
          <w:rFonts w:eastAsia="Times New Roman"/>
          <w:shd w:val="clear" w:color="auto" w:fill="FFFFFF"/>
        </w:rPr>
        <w:t>розробки та формування Карти капітального та поточного ремонту доріг м. Миколаєва.</w:t>
      </w:r>
    </w:p>
    <w:p w14:paraId="75AE8EE0" w14:textId="44AC0F00" w:rsidR="00306F52" w:rsidRDefault="00306F52" w:rsidP="006D1CCE">
      <w:pPr>
        <w:tabs>
          <w:tab w:val="left" w:pos="284"/>
        </w:tabs>
        <w:jc w:val="both"/>
        <w:rPr>
          <w:b/>
          <w:bCs/>
        </w:rPr>
      </w:pPr>
    </w:p>
    <w:p w14:paraId="68563061" w14:textId="1DEF83DD" w:rsidR="00946E78" w:rsidRPr="00306F52" w:rsidRDefault="00B24B80" w:rsidP="00946E78">
      <w:pPr>
        <w:tabs>
          <w:tab w:val="left" w:pos="284"/>
        </w:tabs>
        <w:jc w:val="both"/>
      </w:pPr>
      <w:r>
        <w:rPr>
          <w:b/>
          <w:bCs/>
        </w:rPr>
        <w:t>3</w:t>
      </w:r>
      <w:r w:rsidR="00946E78" w:rsidRPr="00946E78">
        <w:rPr>
          <w:b/>
          <w:bCs/>
        </w:rPr>
        <w:t>.</w:t>
      </w:r>
      <w:r w:rsidR="00946E78">
        <w:t xml:space="preserve"> Інформація департаменту економічного розвитку Миколаївської міської ради за вих. № 49573/02.03.01.01-16/21-2 від 18.11.2021 щодо 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14:paraId="3C99DE53" w14:textId="2C818758" w:rsidR="003C7599" w:rsidRDefault="003C7599" w:rsidP="006D1CCE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601EA9F2" w14:textId="26F91B50" w:rsidR="005E7B45" w:rsidRDefault="005E7B45" w:rsidP="005E7B45">
      <w:pPr>
        <w:tabs>
          <w:tab w:val="left" w:pos="284"/>
        </w:tabs>
        <w:jc w:val="both"/>
      </w:pPr>
      <w:r>
        <w:rPr>
          <w:b/>
          <w:bCs/>
        </w:rPr>
        <w:t xml:space="preserve">4. </w:t>
      </w:r>
      <w:r>
        <w:t xml:space="preserve">Проєкт рішення Миколаївської міської ради «Про підтримку участі                       КП «Миколаївкомунтранс» у проєкті «Програма розвитку муніципальної інфраструктури України» та надання дозволу (файл </w:t>
      </w:r>
      <w:r>
        <w:rPr>
          <w:lang w:val="en-US"/>
        </w:rPr>
        <w:t>s</w:t>
      </w:r>
      <w:r>
        <w:t>-</w:t>
      </w:r>
      <w:r>
        <w:rPr>
          <w:lang w:val="en-US"/>
        </w:rPr>
        <w:t>pg</w:t>
      </w:r>
      <w:r>
        <w:t>-130)                                           (лист за вх. №5432 від 18.11.2021).</w:t>
      </w:r>
    </w:p>
    <w:p w14:paraId="136A9138" w14:textId="77777777" w:rsidR="005E7B45" w:rsidRDefault="005E7B45" w:rsidP="005E7B45">
      <w:pPr>
        <w:tabs>
          <w:tab w:val="left" w:pos="284"/>
        </w:tabs>
        <w:jc w:val="both"/>
      </w:pPr>
      <w:r>
        <w:rPr>
          <w:b/>
          <w:bCs/>
        </w:rPr>
        <w:t xml:space="preserve">Доповідач: </w:t>
      </w:r>
      <w:r>
        <w:t>Шуліченко Тетяна Василівна</w:t>
      </w:r>
      <w:r>
        <w:rPr>
          <w:b/>
          <w:bCs/>
        </w:rPr>
        <w:t xml:space="preserve"> </w:t>
      </w:r>
      <w:r>
        <w:t>- директора департаменту економічного розвитку Миколаївської міської ради.</w:t>
      </w:r>
    </w:p>
    <w:p w14:paraId="1412B39F" w14:textId="77777777" w:rsidR="005E7B45" w:rsidRDefault="005E7B45" w:rsidP="006D1CCE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005B9E13" w14:textId="45489C99" w:rsidR="003C7599" w:rsidRDefault="005E7B45" w:rsidP="006D1CCE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5</w:t>
      </w:r>
      <w:r w:rsidR="003C7599" w:rsidRPr="003C7599">
        <w:rPr>
          <w:rFonts w:eastAsia="Times New Roman"/>
          <w:b/>
          <w:bCs/>
          <w:shd w:val="clear" w:color="auto" w:fill="FFFFFF"/>
        </w:rPr>
        <w:t xml:space="preserve">. </w:t>
      </w:r>
      <w:r w:rsidR="003C7599">
        <w:rPr>
          <w:rFonts w:eastAsia="Times New Roman"/>
          <w:shd w:val="clear" w:color="auto" w:fill="FFFFFF"/>
        </w:rPr>
        <w:t>П</w:t>
      </w:r>
      <w:r w:rsidR="003C7599" w:rsidRPr="003C7599">
        <w:rPr>
          <w:rFonts w:eastAsia="Times New Roman"/>
          <w:shd w:val="clear" w:color="auto" w:fill="FFFFFF"/>
        </w:rPr>
        <w:t>итання щодо розділення функцій постачання тепла та утримання тепломереж.</w:t>
      </w:r>
    </w:p>
    <w:p w14:paraId="7B8991F0" w14:textId="67B098A0" w:rsidR="003C7599" w:rsidRDefault="003C7599" w:rsidP="006D1CCE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</w:p>
    <w:p w14:paraId="7CDC1673" w14:textId="39BA155A" w:rsidR="003C7599" w:rsidRDefault="005E7B45" w:rsidP="003C7599">
      <w:pPr>
        <w:tabs>
          <w:tab w:val="left" w:pos="284"/>
        </w:tabs>
        <w:jc w:val="both"/>
        <w:rPr>
          <w:bCs/>
        </w:rPr>
      </w:pPr>
      <w:r>
        <w:rPr>
          <w:rFonts w:eastAsia="Times New Roman"/>
          <w:b/>
          <w:bCs/>
          <w:shd w:val="clear" w:color="auto" w:fill="FFFFFF"/>
        </w:rPr>
        <w:t>6</w:t>
      </w:r>
      <w:r w:rsidR="003C7599">
        <w:rPr>
          <w:rFonts w:eastAsia="Times New Roman"/>
          <w:b/>
          <w:bCs/>
          <w:shd w:val="clear" w:color="auto" w:fill="FFFFFF"/>
        </w:rPr>
        <w:t xml:space="preserve">. </w:t>
      </w:r>
      <w:r w:rsidR="003C7599" w:rsidRPr="00F37748">
        <w:rPr>
          <w:bCs/>
        </w:rPr>
        <w:t xml:space="preserve">Інформація </w:t>
      </w:r>
      <w:r w:rsidR="003C7599">
        <w:rPr>
          <w:bCs/>
        </w:rPr>
        <w:t>ОКП</w:t>
      </w:r>
      <w:r w:rsidR="003C7599" w:rsidRPr="00F37748">
        <w:rPr>
          <w:bCs/>
        </w:rPr>
        <w:t xml:space="preserve"> «Миколаївоблтеплоенерго» за вих. № 48578/30-06/21-2 </w:t>
      </w:r>
      <w:r w:rsidR="003C7599">
        <w:rPr>
          <w:bCs/>
        </w:rPr>
        <w:t xml:space="preserve">                 </w:t>
      </w:r>
      <w:r w:rsidR="003C7599" w:rsidRPr="00F37748">
        <w:rPr>
          <w:bCs/>
        </w:rPr>
        <w:t xml:space="preserve">від 12.11.2021 щодо прогнозу підвищення тарифів на теплову енергію і послугу з постачання теплової енергії, що може бути зумовлений підвищенням </w:t>
      </w:r>
      <w:r w:rsidR="001C5E22">
        <w:rPr>
          <w:bCs/>
        </w:rPr>
        <w:t xml:space="preserve">                    </w:t>
      </w:r>
      <w:r w:rsidR="003C7599" w:rsidRPr="00F37748">
        <w:rPr>
          <w:bCs/>
        </w:rPr>
        <w:t xml:space="preserve">АТ «Миколаївгаз» тарифу на розподіл газу з 1,79 грн/м3 без ПДВ </w:t>
      </w:r>
      <w:r w:rsidR="001C5E22">
        <w:rPr>
          <w:bCs/>
        </w:rPr>
        <w:t xml:space="preserve">                             </w:t>
      </w:r>
      <w:r w:rsidR="003C7599" w:rsidRPr="00F37748">
        <w:rPr>
          <w:bCs/>
        </w:rPr>
        <w:t>до 5,75 грн/м3 без ПДВ</w:t>
      </w:r>
      <w:r w:rsidR="00357380">
        <w:rPr>
          <w:bCs/>
        </w:rPr>
        <w:t>.</w:t>
      </w:r>
    </w:p>
    <w:p w14:paraId="00BD2418" w14:textId="77777777" w:rsidR="00A24258" w:rsidRDefault="00A24258" w:rsidP="003C7599">
      <w:pPr>
        <w:tabs>
          <w:tab w:val="left" w:pos="284"/>
        </w:tabs>
        <w:jc w:val="both"/>
        <w:rPr>
          <w:bCs/>
        </w:rPr>
      </w:pPr>
    </w:p>
    <w:p w14:paraId="0B71570A" w14:textId="6B18EB45" w:rsidR="00A24258" w:rsidRPr="00A24258" w:rsidRDefault="005E7B45" w:rsidP="003C7599">
      <w:pPr>
        <w:tabs>
          <w:tab w:val="left" w:pos="284"/>
        </w:tabs>
        <w:jc w:val="both"/>
        <w:rPr>
          <w:b/>
          <w:bCs/>
        </w:rPr>
      </w:pPr>
      <w:r>
        <w:rPr>
          <w:b/>
        </w:rPr>
        <w:t>7</w:t>
      </w:r>
      <w:r w:rsidR="00A24258" w:rsidRPr="001E3C65">
        <w:rPr>
          <w:b/>
        </w:rPr>
        <w:t>.</w:t>
      </w:r>
      <w:r w:rsidR="00A24258">
        <w:rPr>
          <w:bCs/>
        </w:rPr>
        <w:t xml:space="preserve"> </w:t>
      </w:r>
      <w:r w:rsidR="00A24258" w:rsidRPr="004870EE">
        <w:t>Проєкт рішення міської ради</w:t>
      </w:r>
      <w:r w:rsidR="00A24258">
        <w:t xml:space="preserve"> «Про надання згоди на отримання кредиту МКП «Миколаївводоканал» (файл </w:t>
      </w:r>
      <w:r w:rsidR="00A24258">
        <w:rPr>
          <w:lang w:val="en-US"/>
        </w:rPr>
        <w:t>s</w:t>
      </w:r>
      <w:r w:rsidR="00A24258" w:rsidRPr="00A24258">
        <w:rPr>
          <w:lang w:val="ru-RU"/>
        </w:rPr>
        <w:t>-</w:t>
      </w:r>
      <w:r w:rsidR="00A24258">
        <w:rPr>
          <w:lang w:val="en-US"/>
        </w:rPr>
        <w:t>pr</w:t>
      </w:r>
      <w:r w:rsidR="00A24258" w:rsidRPr="00A24258">
        <w:rPr>
          <w:lang w:val="ru-RU"/>
        </w:rPr>
        <w:t>-009</w:t>
      </w:r>
      <w:r w:rsidR="00A24258">
        <w:t>) (лист за вх. №5541 від 26.11.2021)</w:t>
      </w:r>
      <w:r w:rsidR="00357380">
        <w:t>.</w:t>
      </w:r>
    </w:p>
    <w:p w14:paraId="307CE3EC" w14:textId="041B89BA" w:rsidR="00C05CE9" w:rsidRPr="00C05CE9" w:rsidRDefault="00C05CE9" w:rsidP="0073764D">
      <w:pPr>
        <w:tabs>
          <w:tab w:val="left" w:pos="851"/>
        </w:tabs>
        <w:jc w:val="both"/>
      </w:pPr>
      <w:r>
        <w:rPr>
          <w:b/>
          <w:bCs/>
        </w:rPr>
        <w:t xml:space="preserve">Доповідач: </w:t>
      </w:r>
      <w:r>
        <w:t xml:space="preserve">Дуденко Борис Леонідович – </w:t>
      </w:r>
      <w:r w:rsidR="00873AA1">
        <w:t>г</w:t>
      </w:r>
      <w:r>
        <w:t>енеральний директор                              МКП «Миколаївводоканал»</w:t>
      </w:r>
      <w:r w:rsidR="00DF41E9">
        <w:t>.</w:t>
      </w:r>
    </w:p>
    <w:p w14:paraId="652AC4C6" w14:textId="77777777" w:rsidR="00C05CE9" w:rsidRDefault="00C05CE9" w:rsidP="0073764D">
      <w:pPr>
        <w:tabs>
          <w:tab w:val="left" w:pos="851"/>
        </w:tabs>
        <w:jc w:val="both"/>
        <w:rPr>
          <w:bCs/>
        </w:rPr>
      </w:pPr>
    </w:p>
    <w:p w14:paraId="1C643FDC" w14:textId="37D3A61C" w:rsidR="00F37748" w:rsidRDefault="005E7B45" w:rsidP="009D4AE2">
      <w:pPr>
        <w:tabs>
          <w:tab w:val="left" w:pos="284"/>
        </w:tabs>
        <w:jc w:val="both"/>
        <w:rPr>
          <w:bCs/>
        </w:rPr>
      </w:pPr>
      <w:r>
        <w:rPr>
          <w:b/>
        </w:rPr>
        <w:t>8</w:t>
      </w:r>
      <w:r w:rsidR="009D4AE2">
        <w:rPr>
          <w:b/>
        </w:rPr>
        <w:t xml:space="preserve">. </w:t>
      </w:r>
      <w:r w:rsidR="009D4AE2">
        <w:rPr>
          <w:bCs/>
        </w:rPr>
        <w:t>Звернення ОКП «Миколаївоблтеплоенерго» за вих. № 5059</w:t>
      </w:r>
      <w:r w:rsidR="00DC3C64" w:rsidRPr="00A24258">
        <w:rPr>
          <w:bCs/>
          <w:lang w:val="ru-RU"/>
        </w:rPr>
        <w:t>2</w:t>
      </w:r>
      <w:r w:rsidR="009D4AE2">
        <w:rPr>
          <w:bCs/>
        </w:rPr>
        <w:t xml:space="preserve">/30-04/21-2                від 24.11.2021 щодо надання дозволу на списання комунального майна, а саме: </w:t>
      </w:r>
    </w:p>
    <w:p w14:paraId="2C715F34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 xml:space="preserve">компресор АВД «Фініш», рік введення в експлуатацію 2001р., інвентарний номер _КТП8-00411, балансовою вартістю - 11 340,46 грн, сумою </w:t>
      </w:r>
      <w:r w:rsidRPr="00F37748">
        <w:rPr>
          <w:color w:val="000000"/>
          <w:sz w:val="28"/>
          <w:szCs w:val="28"/>
          <w:lang w:eastAsia="uk-UA" w:bidi="uk-UA"/>
        </w:rPr>
        <w:lastRenderedPageBreak/>
        <w:t>зносу - 11 340,46 грн, залишковою вартістю - 0,00 грн.</w:t>
      </w:r>
    </w:p>
    <w:p w14:paraId="145E1454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коректор об’єму газу СОРШ, рік введення в експлуатацію 2007р., інвентарний номер 00205046, балансовою вартістю - 9 029,99 грн, сумою зносу - 9 029,99 грн, залишковою вартістю - 0,00 грн.</w:t>
      </w:r>
    </w:p>
    <w:p w14:paraId="783E8419" w14:textId="7A39B236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економайзер, рік введення в експлуатацію 1979р., інвентарний номер 00001269, балансовою вартістю - 10 458,53 грн, сумою зносу-- 10 458,53 грн, залишковою вартістю -</w:t>
      </w:r>
      <w:r w:rsidR="00F37748" w:rsidRPr="00F37748">
        <w:rPr>
          <w:color w:val="000000"/>
          <w:sz w:val="28"/>
          <w:szCs w:val="28"/>
          <w:lang w:eastAsia="uk-UA" w:bidi="uk-UA"/>
        </w:rPr>
        <w:t>0</w:t>
      </w:r>
      <w:r w:rsidRPr="00F37748">
        <w:rPr>
          <w:color w:val="000000"/>
          <w:sz w:val="28"/>
          <w:szCs w:val="28"/>
          <w:lang w:eastAsia="uk-UA" w:bidi="uk-UA"/>
        </w:rPr>
        <w:t xml:space="preserve"> 0,00 грн.</w:t>
      </w:r>
    </w:p>
    <w:p w14:paraId="115EAC05" w14:textId="1276BE2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економайзер, рік введення в експлуатацію 1980р., інвентарний номер 00001271, балансовою вартістю - 10 997,03 грн, сумою зносу - 10 997,03грн, залишковою вартістю - 0,00 грн.</w:t>
      </w:r>
    </w:p>
    <w:p w14:paraId="77F9F5E2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00207237 балансовою вартістю - 8 100,00 грн, сумою зносу - 8 100,00грн, залишковою вартістю - 0,00 грн.</w:t>
      </w:r>
    </w:p>
    <w:p w14:paraId="4B5AD689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насос подачі сольового розчину 4К-В, рік введення в експлуатацію 1986р., інвентарний номер _КТП8-00231, балансовою вартістю - 6 502,19 грн, сумою зносу - 412,16 грн, залишковою вартістю - 6 090,03 грн.</w:t>
      </w:r>
    </w:p>
    <w:p w14:paraId="381177C7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теплообмінний апарат «ДАЙ ДПІ14», рік введення в експлуатацію 2008р., інвентарний номер 00205365, балансовою вартістю — 16 331,73 грн, сумою зносу — 14 318,01 грн, залишковою вартістю — 2 013,72 грн.</w:t>
      </w:r>
    </w:p>
    <w:p w14:paraId="112CDBF9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фільтр N3 катіоновий, рік введення в експлуатацію 1987р., інвентарний номер 00001111, балансовою вартістю — 11 813,61 грн, сумою зносу — 11 813,61грн, залишковою вартістю - 0,00 грн.</w:t>
      </w:r>
    </w:p>
    <w:p w14:paraId="00FF884C" w14:textId="77777777" w:rsidR="009D4AE2" w:rsidRPr="00F37748" w:rsidRDefault="009D4AE2" w:rsidP="009D4AE2">
      <w:pPr>
        <w:pStyle w:val="21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-електричне обладнання, рік введення в експлуатацію 1990р., інвентарний номер 00000713, балансовою вартістю - 14 265,69 грн, сумою зносу - 14 265,69 грн, залишковою вартістю - 0,00 грн.</w:t>
      </w:r>
    </w:p>
    <w:p w14:paraId="661C7EDC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прес електричний, рік введення в експлуатацію 2015р., інвентарний номер 00207239, балансовою вартістю - 8 100,00 грн, сумою зносу - 8 100,00 грн, залишковою вартістю - 0,00 грн.</w:t>
      </w:r>
    </w:p>
    <w:p w14:paraId="6E3BA10D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_КТПЗ-00067, балансовою вартістю - 19 232,23 грн, сумою зносу - 19 232,23 грн, залишковою вартістю - 0,00 грн.</w:t>
      </w:r>
    </w:p>
    <w:p w14:paraId="009E60F2" w14:textId="77777777" w:rsidR="009D4AE2" w:rsidRPr="00F37748" w:rsidRDefault="009D4AE2" w:rsidP="009D4AE2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підігрівай, рік введення в експлуатацію 1997р., інвентарний номер _КТПЗ-00066, балансовою вартістю - 19 232,23 грн, сумою зносу - 19 232,23 грн, залишковою вартістю - 0,00 грн.</w:t>
      </w:r>
    </w:p>
    <w:p w14:paraId="53D84CC3" w14:textId="1DA47113" w:rsidR="003C7599" w:rsidRPr="003C7599" w:rsidRDefault="009D4AE2" w:rsidP="003C7599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F37748">
        <w:rPr>
          <w:color w:val="000000"/>
          <w:sz w:val="28"/>
          <w:szCs w:val="28"/>
          <w:lang w:eastAsia="uk-UA" w:bidi="uk-UA"/>
        </w:rPr>
        <w:t>насос живильний ЦНСГ 13/140, рік введення в експлуатацію 2010р., інвентарний номер 00206006, балансовою вартістю - 17 487,14 грн, сумою зносу - 17 487,14 грн, залишковою вартістю - 0,00 грн.</w:t>
      </w:r>
    </w:p>
    <w:p w14:paraId="0A6E5954" w14:textId="77777777" w:rsidR="00DC7D67" w:rsidRDefault="00DC7D67" w:rsidP="000E56CD">
      <w:pPr>
        <w:tabs>
          <w:tab w:val="left" w:pos="284"/>
        </w:tabs>
        <w:jc w:val="both"/>
        <w:rPr>
          <w:b/>
        </w:rPr>
      </w:pPr>
    </w:p>
    <w:p w14:paraId="7D620736" w14:textId="325DB76E" w:rsidR="00001237" w:rsidRDefault="00001237" w:rsidP="00DC5BE9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9. </w:t>
      </w:r>
      <w:r w:rsidRPr="00DC5BE9">
        <w:rPr>
          <w:bCs/>
        </w:rPr>
        <w:t xml:space="preserve">Проєкт </w:t>
      </w:r>
      <w:r>
        <w:rPr>
          <w:bCs/>
        </w:rPr>
        <w:t xml:space="preserve">рішення </w:t>
      </w:r>
      <w:r>
        <w:t xml:space="preserve">Миколаївської міської ради «Про </w:t>
      </w:r>
      <w:r w:rsidRPr="00001237">
        <w:t>надання згоди на списання основних засобів (</w:t>
      </w:r>
      <w:r>
        <w:t xml:space="preserve"> файл </w:t>
      </w:r>
      <w:r w:rsidRPr="00001237">
        <w:t>s-zd-004)</w:t>
      </w:r>
      <w:r w:rsidR="009A4FA2">
        <w:t xml:space="preserve"> (лист за вх. № 5611 від 30.11.2021).</w:t>
      </w:r>
    </w:p>
    <w:p w14:paraId="1E24E71D" w14:textId="54E64199" w:rsidR="00001237" w:rsidRPr="001069AE" w:rsidRDefault="001069AE" w:rsidP="00DC5BE9">
      <w:pPr>
        <w:tabs>
          <w:tab w:val="left" w:pos="284"/>
        </w:tabs>
        <w:jc w:val="both"/>
      </w:pPr>
      <w:r>
        <w:rPr>
          <w:b/>
          <w:bCs/>
        </w:rPr>
        <w:t xml:space="preserve">Доповідач: </w:t>
      </w:r>
      <w:r>
        <w:t xml:space="preserve">Шамрай Ірина Валентинівна – начальник управління охорони здоров’я Миколаївської міської ради. </w:t>
      </w:r>
    </w:p>
    <w:p w14:paraId="1DD9FF68" w14:textId="77777777" w:rsidR="001069AE" w:rsidRDefault="001069AE" w:rsidP="00DC5BE9">
      <w:pPr>
        <w:tabs>
          <w:tab w:val="left" w:pos="284"/>
        </w:tabs>
        <w:jc w:val="both"/>
        <w:rPr>
          <w:b/>
        </w:rPr>
      </w:pPr>
    </w:p>
    <w:p w14:paraId="3F424972" w14:textId="10C82409" w:rsidR="00001237" w:rsidRDefault="00001237" w:rsidP="00DC5BE9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10. </w:t>
      </w:r>
      <w:r w:rsidRPr="00DC5BE9">
        <w:rPr>
          <w:bCs/>
        </w:rPr>
        <w:t xml:space="preserve">Проєкт </w:t>
      </w:r>
      <w:r>
        <w:rPr>
          <w:bCs/>
        </w:rPr>
        <w:t xml:space="preserve">рішення </w:t>
      </w:r>
      <w:r>
        <w:t>Миколаївської міської ради «Про</w:t>
      </w:r>
      <w:r w:rsidR="009A4FA2" w:rsidRPr="009A4FA2">
        <w:t xml:space="preserve"> надання згоди на списання основних засобів (</w:t>
      </w:r>
      <w:r w:rsidR="009A4FA2">
        <w:t xml:space="preserve">файл </w:t>
      </w:r>
      <w:r w:rsidR="009A4FA2" w:rsidRPr="009A4FA2">
        <w:t>s-zd-006)</w:t>
      </w:r>
      <w:r w:rsidR="009A4FA2">
        <w:t xml:space="preserve"> (лист за вх. № 5611 від 30.11.2021).</w:t>
      </w:r>
    </w:p>
    <w:p w14:paraId="4DBB8251" w14:textId="7531FBEC" w:rsidR="001069AE" w:rsidRDefault="001069AE" w:rsidP="00DC5BE9">
      <w:pPr>
        <w:tabs>
          <w:tab w:val="left" w:pos="284"/>
        </w:tabs>
        <w:jc w:val="both"/>
      </w:pPr>
      <w:r>
        <w:rPr>
          <w:b/>
          <w:bCs/>
        </w:rPr>
        <w:t>Доповідач:</w:t>
      </w:r>
      <w:r w:rsidRPr="001069AE">
        <w:t xml:space="preserve"> </w:t>
      </w:r>
      <w:r>
        <w:t xml:space="preserve">Шамрай Ірина Валентинівна – начальник управління охорони здоров’я Миколаївської міської ради. </w:t>
      </w:r>
    </w:p>
    <w:p w14:paraId="199A8705" w14:textId="1025416F" w:rsidR="00C71596" w:rsidRDefault="00C71596" w:rsidP="00DC5BE9">
      <w:pPr>
        <w:tabs>
          <w:tab w:val="left" w:pos="284"/>
        </w:tabs>
        <w:jc w:val="both"/>
      </w:pPr>
      <w:r w:rsidRPr="00C71596">
        <w:rPr>
          <w:b/>
          <w:bCs/>
        </w:rPr>
        <w:lastRenderedPageBreak/>
        <w:t>11.</w:t>
      </w:r>
      <w:r>
        <w:t xml:space="preserve"> Проєкт рішення Миколаївської міської ради «Про внесення доповнень до рішення Миколаївської міської ради від 19.04.2007 №12/21 «Про затвердження Правил благоустрою, санітарного утримання територій, забезпечення чистоти і порядку в м. Миколаєві» (зі змінами)» (файл </w:t>
      </w:r>
      <w:r>
        <w:rPr>
          <w:lang w:val="en-US"/>
        </w:rPr>
        <w:t>s</w:t>
      </w:r>
      <w:r w:rsidRPr="00C71596">
        <w:t>-</w:t>
      </w:r>
      <w:r>
        <w:rPr>
          <w:lang w:val="en-US"/>
        </w:rPr>
        <w:t>du</w:t>
      </w:r>
      <w:r w:rsidRPr="00C71596">
        <w:t>-002</w:t>
      </w:r>
      <w:r>
        <w:rPr>
          <w:lang w:val="en-US"/>
        </w:rPr>
        <w:t>gk</w:t>
      </w:r>
      <w:r w:rsidRPr="00C71596">
        <w:t xml:space="preserve">) </w:t>
      </w:r>
      <w:r>
        <w:t>(лист за вх. № 5658 від 01.12.2021).</w:t>
      </w:r>
    </w:p>
    <w:p w14:paraId="004BF0B5" w14:textId="5BB5C52E" w:rsidR="00C71596" w:rsidRDefault="00C71596" w:rsidP="00DC5BE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Доповідач: </w:t>
      </w:r>
      <w:r w:rsidRPr="00C71596">
        <w:t>Бочарова Інна Валеріївна – директор юридичного департаменту Миколаївської міської ради.</w:t>
      </w:r>
      <w:r>
        <w:rPr>
          <w:b/>
          <w:bCs/>
        </w:rPr>
        <w:t xml:space="preserve"> </w:t>
      </w:r>
    </w:p>
    <w:p w14:paraId="675A64D4" w14:textId="11DB012B" w:rsidR="00C71596" w:rsidRDefault="00C71596" w:rsidP="00DC5BE9">
      <w:pPr>
        <w:tabs>
          <w:tab w:val="left" w:pos="284"/>
        </w:tabs>
        <w:jc w:val="both"/>
        <w:rPr>
          <w:b/>
          <w:bCs/>
        </w:rPr>
      </w:pPr>
    </w:p>
    <w:p w14:paraId="19C89488" w14:textId="74BA4B39" w:rsidR="00C71596" w:rsidRDefault="00C71596" w:rsidP="00DC5BE9">
      <w:pPr>
        <w:tabs>
          <w:tab w:val="left" w:pos="284"/>
        </w:tabs>
        <w:jc w:val="both"/>
        <w:rPr>
          <w:color w:val="auto"/>
        </w:rPr>
      </w:pPr>
      <w:r>
        <w:rPr>
          <w:b/>
          <w:bCs/>
        </w:rPr>
        <w:t xml:space="preserve">12. </w:t>
      </w:r>
      <w:r w:rsidR="00A0078A" w:rsidRPr="00A0078A">
        <w:rPr>
          <w:color w:val="auto"/>
        </w:rPr>
        <w:t xml:space="preserve">Лист управління з питань культури та охорони культурної спадщини Миколаївської міської ради за вх. № </w:t>
      </w:r>
      <w:r w:rsidR="00A0078A">
        <w:rPr>
          <w:color w:val="auto"/>
        </w:rPr>
        <w:t>5702</w:t>
      </w:r>
      <w:r w:rsidR="00A0078A" w:rsidRPr="00A0078A">
        <w:rPr>
          <w:color w:val="auto"/>
        </w:rPr>
        <w:t xml:space="preserve"> від </w:t>
      </w:r>
      <w:r w:rsidR="00A0078A">
        <w:rPr>
          <w:color w:val="auto"/>
        </w:rPr>
        <w:t>0</w:t>
      </w:r>
      <w:r w:rsidR="00A0078A" w:rsidRPr="00A0078A">
        <w:rPr>
          <w:color w:val="auto"/>
        </w:rPr>
        <w:t>3.</w:t>
      </w:r>
      <w:r w:rsidR="00A0078A">
        <w:rPr>
          <w:color w:val="auto"/>
        </w:rPr>
        <w:t>12</w:t>
      </w:r>
      <w:r w:rsidR="00A0078A" w:rsidRPr="00A0078A">
        <w:rPr>
          <w:color w:val="auto"/>
        </w:rPr>
        <w:t xml:space="preserve">.2021 щодо надання дозволу на списання майна, шо знаходить на балансі </w:t>
      </w:r>
      <w:r w:rsidR="00A0078A">
        <w:rPr>
          <w:color w:val="auto"/>
        </w:rPr>
        <w:t>міського методичного центру та клубної роботи, а саме:</w:t>
      </w:r>
    </w:p>
    <w:p w14:paraId="29E4BDD9" w14:textId="77777777" w:rsidR="00B76259" w:rsidRDefault="00B76259" w:rsidP="00DC5BE9">
      <w:pPr>
        <w:tabs>
          <w:tab w:val="left" w:pos="284"/>
        </w:tabs>
        <w:jc w:val="both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695"/>
        <w:gridCol w:w="2386"/>
        <w:gridCol w:w="1177"/>
        <w:gridCol w:w="1567"/>
        <w:gridCol w:w="1507"/>
      </w:tblGrid>
      <w:tr w:rsidR="00B24132" w:rsidRPr="00B24132" w14:paraId="4E1BBE68" w14:textId="77777777" w:rsidTr="00B76259">
        <w:tc>
          <w:tcPr>
            <w:tcW w:w="534" w:type="dxa"/>
          </w:tcPr>
          <w:p w14:paraId="04E28B9A" w14:textId="17C9920D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14:paraId="021258DC" w14:textId="4E718493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2532" w:type="dxa"/>
          </w:tcPr>
          <w:p w14:paraId="14E78F18" w14:textId="19FA3C5B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Інвентарний №</w:t>
            </w:r>
          </w:p>
        </w:tc>
        <w:tc>
          <w:tcPr>
            <w:tcW w:w="753" w:type="dxa"/>
          </w:tcPr>
          <w:p w14:paraId="126954C7" w14:textId="686A983E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Кількість</w:t>
            </w:r>
          </w:p>
        </w:tc>
        <w:tc>
          <w:tcPr>
            <w:tcW w:w="1611" w:type="dxa"/>
          </w:tcPr>
          <w:p w14:paraId="6DE62497" w14:textId="705FA520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Рік випуску</w:t>
            </w:r>
          </w:p>
        </w:tc>
        <w:tc>
          <w:tcPr>
            <w:tcW w:w="1570" w:type="dxa"/>
          </w:tcPr>
          <w:p w14:paraId="3116ADF1" w14:textId="002B7DBF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Сума</w:t>
            </w:r>
          </w:p>
        </w:tc>
      </w:tr>
      <w:tr w:rsidR="00B24132" w:rsidRPr="00B24132" w14:paraId="1D1E4DD4" w14:textId="77777777" w:rsidTr="00B76259">
        <w:tc>
          <w:tcPr>
            <w:tcW w:w="534" w:type="dxa"/>
          </w:tcPr>
          <w:p w14:paraId="19647D0A" w14:textId="2AF4ABB4" w:rsidR="00A0078A" w:rsidRPr="00B24132" w:rsidRDefault="00A0078A" w:rsidP="00DC5BE9">
            <w:pPr>
              <w:tabs>
                <w:tab w:val="left" w:pos="284"/>
              </w:tabs>
              <w:jc w:val="both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14:paraId="3F1DB9A1" w14:textId="36A7BFA3" w:rsidR="00A0078A" w:rsidRPr="00B24132" w:rsidRDefault="00B76259" w:rsidP="00DC5BE9">
            <w:pPr>
              <w:tabs>
                <w:tab w:val="left" w:pos="284"/>
              </w:tabs>
              <w:jc w:val="both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Банер «З Новим роком 2018 рік»</w:t>
            </w:r>
          </w:p>
        </w:tc>
        <w:tc>
          <w:tcPr>
            <w:tcW w:w="2532" w:type="dxa"/>
          </w:tcPr>
          <w:p w14:paraId="72673CE3" w14:textId="51326DF9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101810512</w:t>
            </w:r>
          </w:p>
        </w:tc>
        <w:tc>
          <w:tcPr>
            <w:tcW w:w="753" w:type="dxa"/>
          </w:tcPr>
          <w:p w14:paraId="7D97C3C7" w14:textId="14C320AE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23E981D" w14:textId="5DD4600E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14.12.2017</w:t>
            </w:r>
          </w:p>
        </w:tc>
        <w:tc>
          <w:tcPr>
            <w:tcW w:w="1570" w:type="dxa"/>
          </w:tcPr>
          <w:p w14:paraId="765E5CE2" w14:textId="66C1CDBA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8300,00</w:t>
            </w:r>
          </w:p>
        </w:tc>
      </w:tr>
      <w:tr w:rsidR="00B24132" w:rsidRPr="00B24132" w14:paraId="7964977F" w14:textId="77777777" w:rsidTr="00B76259">
        <w:tc>
          <w:tcPr>
            <w:tcW w:w="534" w:type="dxa"/>
          </w:tcPr>
          <w:p w14:paraId="2E9C7E15" w14:textId="076BEDF6" w:rsidR="00A0078A" w:rsidRPr="00B24132" w:rsidRDefault="00A0078A" w:rsidP="00DC5BE9">
            <w:pPr>
              <w:tabs>
                <w:tab w:val="left" w:pos="284"/>
              </w:tabs>
              <w:jc w:val="both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449DAAB8" w14:textId="51CFA860" w:rsidR="00A0078A" w:rsidRPr="00B24132" w:rsidRDefault="00B76259" w:rsidP="00DC5BE9">
            <w:pPr>
              <w:tabs>
                <w:tab w:val="left" w:pos="284"/>
              </w:tabs>
              <w:jc w:val="both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Банер «День міста 2012 рік»</w:t>
            </w:r>
          </w:p>
        </w:tc>
        <w:tc>
          <w:tcPr>
            <w:tcW w:w="2532" w:type="dxa"/>
          </w:tcPr>
          <w:p w14:paraId="6FAB2C6F" w14:textId="3118856B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10163005</w:t>
            </w:r>
          </w:p>
        </w:tc>
        <w:tc>
          <w:tcPr>
            <w:tcW w:w="753" w:type="dxa"/>
          </w:tcPr>
          <w:p w14:paraId="14D48521" w14:textId="1FADDAA8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3803FE8F" w14:textId="3FB8E562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19.09.2012</w:t>
            </w:r>
          </w:p>
        </w:tc>
        <w:tc>
          <w:tcPr>
            <w:tcW w:w="1570" w:type="dxa"/>
          </w:tcPr>
          <w:p w14:paraId="0C4976F0" w14:textId="617972FC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8000,00</w:t>
            </w:r>
          </w:p>
        </w:tc>
      </w:tr>
      <w:tr w:rsidR="00B24132" w:rsidRPr="00B24132" w14:paraId="79143887" w14:textId="77777777" w:rsidTr="00B76259">
        <w:tc>
          <w:tcPr>
            <w:tcW w:w="534" w:type="dxa"/>
          </w:tcPr>
          <w:p w14:paraId="2314D9D3" w14:textId="77777777" w:rsidR="00A0078A" w:rsidRPr="00B24132" w:rsidRDefault="00A0078A" w:rsidP="00DC5BE9">
            <w:pPr>
              <w:tabs>
                <w:tab w:val="left" w:pos="284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54" w:type="dxa"/>
          </w:tcPr>
          <w:p w14:paraId="71F542B3" w14:textId="0F3B96F3" w:rsidR="00A0078A" w:rsidRPr="00B24132" w:rsidRDefault="00A0078A" w:rsidP="00B76259">
            <w:pPr>
              <w:tabs>
                <w:tab w:val="left" w:pos="284"/>
              </w:tabs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2532" w:type="dxa"/>
          </w:tcPr>
          <w:p w14:paraId="690CBF11" w14:textId="77777777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3" w:type="dxa"/>
          </w:tcPr>
          <w:p w14:paraId="290ADAB3" w14:textId="77777777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074D19B" w14:textId="77777777" w:rsidR="00A0078A" w:rsidRPr="00B24132" w:rsidRDefault="00A0078A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C99F336" w14:textId="56A77A80" w:rsidR="00A0078A" w:rsidRPr="00B24132" w:rsidRDefault="00B76259" w:rsidP="00B76259">
            <w:pPr>
              <w:tabs>
                <w:tab w:val="left" w:pos="284"/>
              </w:tabs>
              <w:jc w:val="center"/>
              <w:rPr>
                <w:color w:val="auto"/>
                <w:sz w:val="24"/>
                <w:szCs w:val="24"/>
              </w:rPr>
            </w:pPr>
            <w:r w:rsidRPr="00B24132">
              <w:rPr>
                <w:color w:val="auto"/>
                <w:sz w:val="24"/>
                <w:szCs w:val="24"/>
              </w:rPr>
              <w:t>16300,00</w:t>
            </w:r>
          </w:p>
        </w:tc>
      </w:tr>
    </w:tbl>
    <w:p w14:paraId="033E3F40" w14:textId="77777777" w:rsidR="00A0078A" w:rsidRPr="00C71596" w:rsidRDefault="00A0078A" w:rsidP="00DC5BE9">
      <w:pPr>
        <w:tabs>
          <w:tab w:val="left" w:pos="284"/>
        </w:tabs>
        <w:jc w:val="both"/>
        <w:rPr>
          <w:b/>
          <w:bCs/>
        </w:rPr>
      </w:pPr>
    </w:p>
    <w:p w14:paraId="47DB9F87" w14:textId="708904EB" w:rsidR="00DC5BE9" w:rsidRDefault="00001237" w:rsidP="00DC5BE9">
      <w:pPr>
        <w:tabs>
          <w:tab w:val="left" w:pos="284"/>
        </w:tabs>
        <w:jc w:val="both"/>
      </w:pPr>
      <w:r>
        <w:rPr>
          <w:b/>
        </w:rPr>
        <w:t>1</w:t>
      </w:r>
      <w:r w:rsidR="00A0078A">
        <w:rPr>
          <w:b/>
        </w:rPr>
        <w:t>3</w:t>
      </w:r>
      <w:r w:rsidR="00DC5BE9">
        <w:rPr>
          <w:b/>
        </w:rPr>
        <w:t xml:space="preserve">. </w:t>
      </w:r>
      <w:r w:rsidR="00DC5BE9" w:rsidRPr="00DC5BE9">
        <w:rPr>
          <w:bCs/>
        </w:rPr>
        <w:t xml:space="preserve">Проєкт </w:t>
      </w:r>
      <w:r w:rsidR="00DC5BE9">
        <w:rPr>
          <w:bCs/>
        </w:rPr>
        <w:t xml:space="preserve">рішення </w:t>
      </w:r>
      <w:r w:rsidR="00DC5BE9">
        <w:t xml:space="preserve">Миколаївської міської ради «Про надання згоди на списання  основних засобів» (файл </w:t>
      </w:r>
      <w:r w:rsidR="00DC5BE9" w:rsidRPr="00DC5BE9">
        <w:rPr>
          <w:lang w:val="en-US"/>
        </w:rPr>
        <w:t>s</w:t>
      </w:r>
      <w:r w:rsidR="00DC5BE9" w:rsidRPr="00C71596">
        <w:t>-</w:t>
      </w:r>
      <w:r w:rsidR="00DC5BE9" w:rsidRPr="00DC5BE9">
        <w:rPr>
          <w:lang w:val="en-US"/>
        </w:rPr>
        <w:t>fk</w:t>
      </w:r>
      <w:r w:rsidR="00DC5BE9" w:rsidRPr="00C71596">
        <w:t>-820</w:t>
      </w:r>
      <w:r w:rsidR="00DC5BE9">
        <w:t>) (лист за вх. № 5613 від 30.11.2021).</w:t>
      </w:r>
    </w:p>
    <w:p w14:paraId="4F83E43F" w14:textId="33C436B5" w:rsidR="00DC5BE9" w:rsidRPr="00001237" w:rsidRDefault="00DC5BE9" w:rsidP="00DC5BE9">
      <w:pPr>
        <w:tabs>
          <w:tab w:val="left" w:pos="284"/>
        </w:tabs>
        <w:jc w:val="both"/>
      </w:pPr>
      <w:r>
        <w:rPr>
          <w:b/>
          <w:bCs/>
        </w:rPr>
        <w:t xml:space="preserve">Доповідач: </w:t>
      </w:r>
      <w:r w:rsidR="00001237">
        <w:t>Мкртчян Мкртич Самвелович – начальник управління комунального майна Миколаївської міської ради.</w:t>
      </w:r>
    </w:p>
    <w:p w14:paraId="1373D380" w14:textId="77777777" w:rsidR="00DC5BE9" w:rsidRDefault="00DC5BE9" w:rsidP="000E56CD">
      <w:pPr>
        <w:tabs>
          <w:tab w:val="left" w:pos="284"/>
        </w:tabs>
        <w:jc w:val="both"/>
        <w:rPr>
          <w:b/>
        </w:rPr>
      </w:pPr>
    </w:p>
    <w:p w14:paraId="3C30ADC1" w14:textId="22678304" w:rsidR="006B13D9" w:rsidRDefault="00001237" w:rsidP="000E56CD">
      <w:pPr>
        <w:tabs>
          <w:tab w:val="left" w:pos="284"/>
        </w:tabs>
        <w:jc w:val="both"/>
        <w:rPr>
          <w:bCs/>
        </w:rPr>
      </w:pPr>
      <w:r>
        <w:rPr>
          <w:b/>
        </w:rPr>
        <w:t>1</w:t>
      </w:r>
      <w:r w:rsidR="00A0078A">
        <w:rPr>
          <w:b/>
        </w:rPr>
        <w:t>4</w:t>
      </w:r>
      <w:r w:rsidR="006B13D9" w:rsidRPr="006B13D9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73764D">
        <w:rPr>
          <w:bCs/>
        </w:rPr>
        <w:t xml:space="preserve"> у департаменту ЖКГ Миколаївської міської ради і передачу його КП «Миколаївкомунтранс», </w:t>
      </w:r>
      <w:r w:rsidR="006B13D9">
        <w:rPr>
          <w:bCs/>
        </w:rPr>
        <w:t xml:space="preserve">                  </w:t>
      </w:r>
      <w:r w:rsidR="000E56CD">
        <w:rPr>
          <w:bCs/>
        </w:rPr>
        <w:t>(лист від 22.10.2021 №44284/08.01.01-11/21)</w:t>
      </w:r>
      <w:r w:rsidR="0073764D">
        <w:rPr>
          <w:bCs/>
        </w:rPr>
        <w:t xml:space="preserve">, а саме: </w:t>
      </w:r>
    </w:p>
    <w:p w14:paraId="1C884138" w14:textId="7EAD3FE5" w:rsidR="0073764D" w:rsidRDefault="00D452F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  </w:t>
      </w:r>
      <w:r w:rsidR="006B13D9">
        <w:rPr>
          <w:bCs/>
        </w:rPr>
        <w:t>- </w:t>
      </w:r>
      <w:r w:rsidR="0073764D">
        <w:rPr>
          <w:bCs/>
        </w:rPr>
        <w:t>причепи та напівпричепи; контейнери (великогабаритні контейнери) контейнери на самонаправляючих колесах для збору ТПВ (які були придбані у 2016 р.), 105 шт. ціна за одиницю – 6 410,00 грн, первісною вартістю – 673 050,00 грн, зносом – 0,00 грн, залишковою вартістю – 673 050,00 грн.</w:t>
      </w:r>
    </w:p>
    <w:p w14:paraId="55A5C2B4" w14:textId="11E5DB75" w:rsidR="006B13D9" w:rsidRDefault="000E56CD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 № 5292 від 12.11.21, за вих. № 47300/10.01-07/21-2 від 05.11.2021)</w:t>
      </w:r>
      <w:r w:rsidR="003B6821">
        <w:rPr>
          <w:bCs/>
        </w:rPr>
        <w:t>.</w:t>
      </w:r>
    </w:p>
    <w:p w14:paraId="4B69AB91" w14:textId="4B33FE79" w:rsidR="0073764D" w:rsidRDefault="0073764D" w:rsidP="004737B8">
      <w:pPr>
        <w:tabs>
          <w:tab w:val="left" w:pos="284"/>
        </w:tabs>
        <w:jc w:val="both"/>
        <w:rPr>
          <w:bCs/>
        </w:rPr>
      </w:pPr>
    </w:p>
    <w:p w14:paraId="7836B82A" w14:textId="15668655" w:rsidR="001E3C65" w:rsidRDefault="005E7B45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</w:t>
      </w:r>
      <w:r w:rsidR="00A0078A">
        <w:rPr>
          <w:b/>
        </w:rPr>
        <w:t>5</w:t>
      </w:r>
      <w:r w:rsidR="0073764D" w:rsidRPr="006020C6">
        <w:rPr>
          <w:b/>
        </w:rPr>
        <w:t>.</w:t>
      </w:r>
      <w:r w:rsidR="0073764D">
        <w:rPr>
          <w:bCs/>
        </w:rPr>
        <w:t xml:space="preserve"> </w:t>
      </w:r>
      <w:r w:rsidR="0073764D" w:rsidRPr="004F63E2">
        <w:rPr>
          <w:bCs/>
        </w:rPr>
        <w:t>Проєкт</w:t>
      </w:r>
      <w:r w:rsidR="0073764D" w:rsidRPr="004F63E2">
        <w:rPr>
          <w:b/>
        </w:rPr>
        <w:t xml:space="preserve"> </w:t>
      </w:r>
      <w:r w:rsidR="0073764D" w:rsidRPr="004F63E2">
        <w:rPr>
          <w:bCs/>
        </w:rPr>
        <w:t>розпорядження управління комунального майна Миколаївської міської ради</w:t>
      </w:r>
      <w:r w:rsidR="0073764D">
        <w:rPr>
          <w:bCs/>
        </w:rPr>
        <w:t xml:space="preserve"> «Про вилучення комунального майна-мереж зовнішнього освітлення у департаменту житлово-комунального господарства Миколаївської міської ради та передачу його КП «ГДМБ»(43771/08.01-01-11/21-2 </w:t>
      </w:r>
      <w:r w:rsidR="001B4C8F">
        <w:rPr>
          <w:bCs/>
        </w:rPr>
        <w:t xml:space="preserve">                             </w:t>
      </w:r>
      <w:r w:rsidR="0073764D">
        <w:rPr>
          <w:bCs/>
        </w:rPr>
        <w:t xml:space="preserve">від 28.10.2021), </w:t>
      </w:r>
      <w:r w:rsidR="001B4C8F">
        <w:rPr>
          <w:bCs/>
        </w:rPr>
        <w:t>а саме:</w:t>
      </w:r>
    </w:p>
    <w:p w14:paraId="2B71E3B6" w14:textId="77777777" w:rsidR="001B4C8F" w:rsidRDefault="001B4C8F" w:rsidP="0073764D">
      <w:pPr>
        <w:tabs>
          <w:tab w:val="left" w:pos="851"/>
        </w:tabs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3626"/>
        <w:gridCol w:w="1896"/>
        <w:gridCol w:w="1840"/>
        <w:gridCol w:w="1979"/>
      </w:tblGrid>
      <w:tr w:rsidR="0073764D" w:rsidRPr="001B4C8F" w14:paraId="3B6C1EC7" w14:textId="77777777" w:rsidTr="001B4C8F">
        <w:tc>
          <w:tcPr>
            <w:tcW w:w="513" w:type="dxa"/>
          </w:tcPr>
          <w:p w14:paraId="7FDBC95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26" w:type="dxa"/>
          </w:tcPr>
          <w:p w14:paraId="2DC7C9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896" w:type="dxa"/>
          </w:tcPr>
          <w:p w14:paraId="648A04A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Од. виміру</w:t>
            </w:r>
          </w:p>
        </w:tc>
        <w:tc>
          <w:tcPr>
            <w:tcW w:w="1840" w:type="dxa"/>
          </w:tcPr>
          <w:p w14:paraId="1DE1234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К-ть</w:t>
            </w:r>
          </w:p>
        </w:tc>
        <w:tc>
          <w:tcPr>
            <w:tcW w:w="1979" w:type="dxa"/>
          </w:tcPr>
          <w:p w14:paraId="611345D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Балансова вартість, грн</w:t>
            </w:r>
          </w:p>
        </w:tc>
      </w:tr>
      <w:tr w:rsidR="0073764D" w:rsidRPr="001B4C8F" w14:paraId="70D6D902" w14:textId="77777777" w:rsidTr="001B4C8F">
        <w:tc>
          <w:tcPr>
            <w:tcW w:w="513" w:type="dxa"/>
          </w:tcPr>
          <w:p w14:paraId="3DE59CE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6" w:type="dxa"/>
          </w:tcPr>
          <w:p w14:paraId="2CC1E167" w14:textId="20C729BC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«Юних героїв» по вул. Адмірала Макарова в Заводському районі м.</w:t>
            </w:r>
            <w:r w:rsidR="002A40CE">
              <w:rPr>
                <w:bCs/>
                <w:sz w:val="22"/>
                <w:szCs w:val="22"/>
              </w:rPr>
              <w:t xml:space="preserve"> </w:t>
            </w:r>
            <w:r w:rsidRPr="001B4C8F">
              <w:rPr>
                <w:bCs/>
                <w:sz w:val="22"/>
                <w:szCs w:val="22"/>
              </w:rPr>
              <w:t>Миколаєва (2017)</w:t>
            </w:r>
          </w:p>
        </w:tc>
        <w:tc>
          <w:tcPr>
            <w:tcW w:w="1896" w:type="dxa"/>
          </w:tcPr>
          <w:p w14:paraId="24F0F3D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4AC6C376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46456F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1 375 838,40</w:t>
            </w:r>
          </w:p>
        </w:tc>
      </w:tr>
      <w:tr w:rsidR="0073764D" w:rsidRPr="001B4C8F" w14:paraId="1404B5D3" w14:textId="77777777" w:rsidTr="001B4C8F">
        <w:tc>
          <w:tcPr>
            <w:tcW w:w="513" w:type="dxa"/>
          </w:tcPr>
          <w:p w14:paraId="7D5003CE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26" w:type="dxa"/>
          </w:tcPr>
          <w:p w14:paraId="01AEED3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</w:t>
            </w:r>
            <w:r w:rsidRPr="001B4C8F">
              <w:rPr>
                <w:bCs/>
                <w:sz w:val="22"/>
                <w:szCs w:val="22"/>
              </w:rPr>
              <w:lastRenderedPageBreak/>
              <w:t>скверу ім.  В.М. Чорновола – території рекреаційного призначення, розташованої на розі вул. Великої Морської та вул.  Нікольської в Центральному районі м.  Миколаєва (2017)</w:t>
            </w:r>
          </w:p>
        </w:tc>
        <w:tc>
          <w:tcPr>
            <w:tcW w:w="1896" w:type="dxa"/>
          </w:tcPr>
          <w:p w14:paraId="2ECE7EA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40" w:type="dxa"/>
          </w:tcPr>
          <w:p w14:paraId="42DD2D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A2762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448 796,00</w:t>
            </w:r>
          </w:p>
        </w:tc>
      </w:tr>
      <w:tr w:rsidR="0073764D" w:rsidRPr="001B4C8F" w14:paraId="72E1B7F3" w14:textId="77777777" w:rsidTr="001B4C8F">
        <w:tc>
          <w:tcPr>
            <w:tcW w:w="513" w:type="dxa"/>
          </w:tcPr>
          <w:p w14:paraId="13C0111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26" w:type="dxa"/>
          </w:tcPr>
          <w:p w14:paraId="4A5D0E2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«Аркасівський сквер» по вул. Пушкінській ріг вул.Адміральської в Центральному районі м.Миколаєва (2017)</w:t>
            </w:r>
          </w:p>
        </w:tc>
        <w:tc>
          <w:tcPr>
            <w:tcW w:w="1896" w:type="dxa"/>
          </w:tcPr>
          <w:p w14:paraId="6EF4C3B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3F05ED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617F7C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1 338 316,20</w:t>
            </w:r>
          </w:p>
        </w:tc>
      </w:tr>
      <w:tr w:rsidR="0073764D" w:rsidRPr="001B4C8F" w14:paraId="13BB2AD9" w14:textId="77777777" w:rsidTr="001B4C8F">
        <w:tc>
          <w:tcPr>
            <w:tcW w:w="513" w:type="dxa"/>
          </w:tcPr>
          <w:p w14:paraId="585ADC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26" w:type="dxa"/>
          </w:tcPr>
          <w:p w14:paraId="30BE017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скверу імені Гмирьова в м.Миколаєві (2015)</w:t>
            </w:r>
          </w:p>
        </w:tc>
        <w:tc>
          <w:tcPr>
            <w:tcW w:w="1896" w:type="dxa"/>
          </w:tcPr>
          <w:p w14:paraId="044B1EE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50EC5F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1722239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796 627,29</w:t>
            </w:r>
          </w:p>
        </w:tc>
      </w:tr>
      <w:tr w:rsidR="0073764D" w:rsidRPr="001B4C8F" w14:paraId="12B564CC" w14:textId="77777777" w:rsidTr="001B4C8F">
        <w:tc>
          <w:tcPr>
            <w:tcW w:w="513" w:type="dxa"/>
          </w:tcPr>
          <w:p w14:paraId="0E67910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26" w:type="dxa"/>
          </w:tcPr>
          <w:p w14:paraId="3632F3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Флотського бульвару – території природоохоронного призначення, обмеженої вул.Набережною, Інгульським спуском та Соборною площею в Центральному районі м.Миколаєва (2019) </w:t>
            </w:r>
          </w:p>
        </w:tc>
        <w:tc>
          <w:tcPr>
            <w:tcW w:w="1896" w:type="dxa"/>
          </w:tcPr>
          <w:p w14:paraId="5BA83C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6030449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6C3DB00" w14:textId="4785A61A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9 745</w:t>
            </w:r>
            <w:r w:rsidR="00053778">
              <w:rPr>
                <w:bCs/>
                <w:sz w:val="22"/>
                <w:szCs w:val="22"/>
              </w:rPr>
              <w:t> </w:t>
            </w:r>
            <w:r w:rsidRPr="001B4C8F">
              <w:rPr>
                <w:bCs/>
                <w:sz w:val="22"/>
                <w:szCs w:val="22"/>
              </w:rPr>
              <w:t>761</w:t>
            </w:r>
            <w:r w:rsidR="00053778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B4C8F">
              <w:rPr>
                <w:bCs/>
                <w:sz w:val="22"/>
                <w:szCs w:val="22"/>
              </w:rPr>
              <w:t>80</w:t>
            </w:r>
          </w:p>
        </w:tc>
      </w:tr>
      <w:tr w:rsidR="0073764D" w:rsidRPr="001B4C8F" w14:paraId="3A0B6CE7" w14:textId="77777777" w:rsidTr="001B4C8F">
        <w:tc>
          <w:tcPr>
            <w:tcW w:w="513" w:type="dxa"/>
          </w:tcPr>
          <w:p w14:paraId="53E898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26" w:type="dxa"/>
          </w:tcPr>
          <w:p w14:paraId="1D3942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Всього</w:t>
            </w:r>
          </w:p>
        </w:tc>
        <w:tc>
          <w:tcPr>
            <w:tcW w:w="1896" w:type="dxa"/>
          </w:tcPr>
          <w:p w14:paraId="38BC54DA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2C0FF94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14:paraId="7BDBCB19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13 705 339,69</w:t>
            </w:r>
          </w:p>
        </w:tc>
      </w:tr>
    </w:tbl>
    <w:p w14:paraId="24B6482B" w14:textId="2A3AD60D" w:rsidR="0073764D" w:rsidRDefault="001B4C8F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вх.5288 від 12.11.21, за вих.</w:t>
      </w:r>
      <w:r w:rsidR="00580934">
        <w:rPr>
          <w:bCs/>
        </w:rPr>
        <w:t xml:space="preserve"> № </w:t>
      </w:r>
      <w:r>
        <w:rPr>
          <w:bCs/>
        </w:rPr>
        <w:t>47304/10.01-12/21-2 від 05.11.2021).</w:t>
      </w:r>
    </w:p>
    <w:p w14:paraId="477D9520" w14:textId="77777777" w:rsidR="001B4C8F" w:rsidRDefault="001B4C8F" w:rsidP="004737B8">
      <w:pPr>
        <w:tabs>
          <w:tab w:val="left" w:pos="284"/>
        </w:tabs>
        <w:jc w:val="both"/>
        <w:rPr>
          <w:bCs/>
        </w:rPr>
      </w:pPr>
    </w:p>
    <w:p w14:paraId="4B3E1646" w14:textId="34708332" w:rsidR="00580934" w:rsidRDefault="00A24258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</w:t>
      </w:r>
      <w:r w:rsidR="00A0078A">
        <w:rPr>
          <w:b/>
        </w:rPr>
        <w:t>6</w:t>
      </w:r>
      <w:r w:rsidR="0073764D" w:rsidRPr="002A40CE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 xml:space="preserve">розпорядження управління комунального майна Миколаївської міської ради «Про вилучення комунального майна у Міського методичного центру та клубної роботи та передачу його на баланс КП ММР «Миколаївські парки» (45435/15.01-13/21-2 від 28.10.2021), а саме: </w:t>
      </w:r>
    </w:p>
    <w:p w14:paraId="078DF119" w14:textId="17E45128" w:rsidR="0073764D" w:rsidRDefault="00580934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 - </w:t>
      </w:r>
      <w:r w:rsidR="0073764D" w:rsidRPr="006465F8">
        <w:rPr>
          <w:bCs/>
        </w:rPr>
        <w:t>витвір мистецтва бронзова монументально-декоративна скульптурна композиція «Хлопчик-рибачок», інвентарний номер – 101810530, рік випуску – 2018, балансовою вартістю  - 271 165,00 грн, сумою зносу – 76 546,81 грн, залишковою вартістю – 193 618,19 грн.</w:t>
      </w:r>
    </w:p>
    <w:p w14:paraId="0C541ABD" w14:textId="32D1F2D1" w:rsidR="00E45014" w:rsidRPr="001C5E22" w:rsidRDefault="00580934" w:rsidP="004737B8">
      <w:pPr>
        <w:tabs>
          <w:tab w:val="left" w:pos="284"/>
        </w:tabs>
        <w:jc w:val="both"/>
        <w:rPr>
          <w:bCs/>
        </w:rPr>
      </w:pPr>
      <w:r w:rsidRPr="006465F8">
        <w:rPr>
          <w:bCs/>
        </w:rPr>
        <w:t>(</w:t>
      </w:r>
      <w:r>
        <w:rPr>
          <w:bCs/>
        </w:rPr>
        <w:t xml:space="preserve">лист </w:t>
      </w:r>
      <w:r w:rsidRPr="006465F8">
        <w:rPr>
          <w:bCs/>
        </w:rPr>
        <w:t>за вх.5290 від 12.11.21,</w:t>
      </w:r>
      <w:r>
        <w:rPr>
          <w:bCs/>
        </w:rPr>
        <w:t xml:space="preserve"> </w:t>
      </w:r>
      <w:r w:rsidRPr="006465F8">
        <w:rPr>
          <w:bCs/>
        </w:rPr>
        <w:t>за вих.</w:t>
      </w:r>
      <w:r>
        <w:rPr>
          <w:bCs/>
        </w:rPr>
        <w:t xml:space="preserve"> № </w:t>
      </w:r>
      <w:r w:rsidRPr="006465F8">
        <w:rPr>
          <w:bCs/>
        </w:rPr>
        <w:t>47287/10.01-12/21-2 від 05.11.2021)</w:t>
      </w:r>
      <w:r>
        <w:rPr>
          <w:bCs/>
        </w:rPr>
        <w:t>.</w:t>
      </w:r>
    </w:p>
    <w:sectPr w:rsidR="00E45014" w:rsidRPr="001C5E22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E653A"/>
    <w:multiLevelType w:val="multilevel"/>
    <w:tmpl w:val="7D1C3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5B"/>
    <w:rsid w:val="00001237"/>
    <w:rsid w:val="00045ADB"/>
    <w:rsid w:val="00053778"/>
    <w:rsid w:val="000574C1"/>
    <w:rsid w:val="000821AC"/>
    <w:rsid w:val="000E56CD"/>
    <w:rsid w:val="000F6900"/>
    <w:rsid w:val="001069AE"/>
    <w:rsid w:val="00134586"/>
    <w:rsid w:val="001B4C8F"/>
    <w:rsid w:val="001C5E22"/>
    <w:rsid w:val="001E3C65"/>
    <w:rsid w:val="00207DEF"/>
    <w:rsid w:val="00290E4A"/>
    <w:rsid w:val="002A40CE"/>
    <w:rsid w:val="002B00A9"/>
    <w:rsid w:val="00306F52"/>
    <w:rsid w:val="00357380"/>
    <w:rsid w:val="003B6821"/>
    <w:rsid w:val="003C0769"/>
    <w:rsid w:val="003C7599"/>
    <w:rsid w:val="003D17B0"/>
    <w:rsid w:val="003F3309"/>
    <w:rsid w:val="00444ABD"/>
    <w:rsid w:val="004737B8"/>
    <w:rsid w:val="004776A7"/>
    <w:rsid w:val="004870EE"/>
    <w:rsid w:val="004B1E65"/>
    <w:rsid w:val="004E34DB"/>
    <w:rsid w:val="00511F1D"/>
    <w:rsid w:val="0052260D"/>
    <w:rsid w:val="00580934"/>
    <w:rsid w:val="005A17EC"/>
    <w:rsid w:val="005E7B45"/>
    <w:rsid w:val="006020C6"/>
    <w:rsid w:val="00612DAA"/>
    <w:rsid w:val="00617374"/>
    <w:rsid w:val="00661666"/>
    <w:rsid w:val="006657CB"/>
    <w:rsid w:val="00667143"/>
    <w:rsid w:val="006B13D9"/>
    <w:rsid w:val="006D1CCE"/>
    <w:rsid w:val="007018D3"/>
    <w:rsid w:val="0072529D"/>
    <w:rsid w:val="00726F61"/>
    <w:rsid w:val="0073764D"/>
    <w:rsid w:val="00755DDC"/>
    <w:rsid w:val="00760662"/>
    <w:rsid w:val="0078473C"/>
    <w:rsid w:val="007949D8"/>
    <w:rsid w:val="007C0EB9"/>
    <w:rsid w:val="007F74BC"/>
    <w:rsid w:val="008172E2"/>
    <w:rsid w:val="00851C17"/>
    <w:rsid w:val="00873AA1"/>
    <w:rsid w:val="0091147B"/>
    <w:rsid w:val="00946E78"/>
    <w:rsid w:val="00951B0E"/>
    <w:rsid w:val="009A4FA2"/>
    <w:rsid w:val="009D4AE2"/>
    <w:rsid w:val="009E7EED"/>
    <w:rsid w:val="009F1DC0"/>
    <w:rsid w:val="009F4918"/>
    <w:rsid w:val="00A0078A"/>
    <w:rsid w:val="00A24258"/>
    <w:rsid w:val="00A91B5B"/>
    <w:rsid w:val="00B24132"/>
    <w:rsid w:val="00B24B80"/>
    <w:rsid w:val="00B254BD"/>
    <w:rsid w:val="00B45781"/>
    <w:rsid w:val="00B4780A"/>
    <w:rsid w:val="00B76259"/>
    <w:rsid w:val="00BC081B"/>
    <w:rsid w:val="00BC5EF6"/>
    <w:rsid w:val="00BD015D"/>
    <w:rsid w:val="00BE36F0"/>
    <w:rsid w:val="00C05CE9"/>
    <w:rsid w:val="00C50DB7"/>
    <w:rsid w:val="00C71596"/>
    <w:rsid w:val="00C8523B"/>
    <w:rsid w:val="00CA3429"/>
    <w:rsid w:val="00D01AA0"/>
    <w:rsid w:val="00D17BA4"/>
    <w:rsid w:val="00D34592"/>
    <w:rsid w:val="00D452FD"/>
    <w:rsid w:val="00D525B4"/>
    <w:rsid w:val="00DA090F"/>
    <w:rsid w:val="00DA7FA6"/>
    <w:rsid w:val="00DC3C64"/>
    <w:rsid w:val="00DC5BE9"/>
    <w:rsid w:val="00DC7D67"/>
    <w:rsid w:val="00DF41E9"/>
    <w:rsid w:val="00E45014"/>
    <w:rsid w:val="00EB4A0D"/>
    <w:rsid w:val="00EC44BD"/>
    <w:rsid w:val="00ED4EC1"/>
    <w:rsid w:val="00F21CC3"/>
    <w:rsid w:val="00F37748"/>
    <w:rsid w:val="00F950B3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A91"/>
  <w15:docId w15:val="{0F23B09D-CFD9-4FAA-A3AE-E1CA5A39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E9"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Intense Emphasis"/>
    <w:basedOn w:val="a0"/>
    <w:uiPriority w:val="21"/>
    <w:qFormat/>
    <w:rsid w:val="00ED4EC1"/>
    <w:rPr>
      <w:i/>
      <w:iCs/>
      <w:color w:val="4F81BD" w:themeColor="accent1"/>
    </w:rPr>
  </w:style>
  <w:style w:type="character" w:customStyle="1" w:styleId="20">
    <w:name w:val="Основной текст (2)_"/>
    <w:basedOn w:val="a0"/>
    <w:link w:val="21"/>
    <w:rsid w:val="009D4A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4AE2"/>
    <w:pPr>
      <w:widowControl w:val="0"/>
      <w:shd w:val="clear" w:color="auto" w:fill="FFFFFF"/>
      <w:spacing w:after="840" w:line="298" w:lineRule="exact"/>
    </w:pPr>
    <w:rPr>
      <w:rFonts w:eastAsia="Times New Roman"/>
      <w:color w:val="auto"/>
      <w:sz w:val="26"/>
      <w:szCs w:val="26"/>
    </w:rPr>
  </w:style>
  <w:style w:type="character" w:styleId="a9">
    <w:name w:val="Hyperlink"/>
    <w:basedOn w:val="a0"/>
    <w:uiPriority w:val="99"/>
    <w:unhideWhenUsed/>
    <w:rsid w:val="00A0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0BpRHWoRzd3x1fIskiss7fqAQ==">AMUW2mUwA+JaQI3gpXfCyI5HXOkcdnoleqkkNUGR7YjOfvTl+PrBVmAOwzvJYV9brmYhS6QDg1Ow3PMitngTHKy7nI50yLBUf15JnF9mqiCGtN37dmHKgTo=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75</cp:revision>
  <cp:lastPrinted>2021-12-03T13:25:00Z</cp:lastPrinted>
  <dcterms:created xsi:type="dcterms:W3CDTF">2021-11-10T06:54:00Z</dcterms:created>
  <dcterms:modified xsi:type="dcterms:W3CDTF">2021-12-03T13:32:00Z</dcterms:modified>
</cp:coreProperties>
</file>