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6B348F" w14:textId="77777777" w:rsidR="00084B67" w:rsidRPr="002B5AB6" w:rsidRDefault="00084B67" w:rsidP="00084B67">
      <w:pPr>
        <w:spacing w:after="0" w:line="240" w:lineRule="auto"/>
        <w:jc w:val="center"/>
        <w:rPr>
          <w:rFonts w:ascii="Times New Roman" w:eastAsia="Times New Roman" w:hAnsi="Times New Roman" w:cs="Times New Roman"/>
          <w:b/>
          <w:bCs/>
          <w:noProof/>
          <w:sz w:val="24"/>
          <w:szCs w:val="24"/>
          <w:u w:color="000000"/>
          <w:lang w:eastAsia="uk-UA"/>
        </w:rPr>
      </w:pPr>
      <w:r w:rsidRPr="002B5AB6">
        <w:rPr>
          <w:rFonts w:ascii="Times New Roman" w:eastAsia="Times New Roman" w:hAnsi="Times New Roman" w:cs="Times New Roman"/>
          <w:noProof/>
          <w:sz w:val="24"/>
          <w:szCs w:val="24"/>
          <w:u w:color="000000"/>
          <w:lang w:eastAsia="uk-UA"/>
        </w:rPr>
        <w:object w:dxaOrig="690" w:dyaOrig="900" w14:anchorId="64FFC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67pt" o:ole="" fillcolor="window">
            <v:imagedata r:id="rId7" o:title=""/>
          </v:shape>
          <o:OLEObject Type="Embed" ProgID="PBrush" ShapeID="_x0000_i1025" DrawAspect="Content" ObjectID="_1677683140" r:id="rId8"/>
        </w:object>
      </w:r>
    </w:p>
    <w:p w14:paraId="02CC354F" w14:textId="77777777" w:rsidR="00084B67" w:rsidRPr="002B5AB6" w:rsidRDefault="00084B67" w:rsidP="00084B67">
      <w:pPr>
        <w:spacing w:after="0" w:line="240" w:lineRule="auto"/>
        <w:jc w:val="center"/>
        <w:rPr>
          <w:rFonts w:ascii="Times New Roman" w:eastAsia="Times New Roman" w:hAnsi="Times New Roman" w:cs="Times New Roman"/>
          <w:b/>
          <w:bCs/>
          <w:noProof/>
          <w:sz w:val="24"/>
          <w:szCs w:val="24"/>
          <w:u w:color="000000"/>
          <w:lang w:eastAsia="uk-UA"/>
        </w:rPr>
      </w:pPr>
      <w:r w:rsidRPr="002B5AB6">
        <w:rPr>
          <w:rFonts w:ascii="Times New Roman" w:eastAsia="Times New Roman" w:hAnsi="Times New Roman" w:cs="Times New Roman"/>
          <w:b/>
          <w:bCs/>
          <w:noProof/>
          <w:sz w:val="24"/>
          <w:szCs w:val="24"/>
          <w:u w:color="000000"/>
          <w:lang w:eastAsia="uk-UA"/>
        </w:rPr>
        <w:t>Миколаївська міська рада</w:t>
      </w:r>
    </w:p>
    <w:p w14:paraId="6F25C5A1" w14:textId="77777777" w:rsidR="00084B67" w:rsidRPr="002B5AB6" w:rsidRDefault="00084B67" w:rsidP="00084B67">
      <w:pPr>
        <w:spacing w:after="0" w:line="240" w:lineRule="auto"/>
        <w:jc w:val="center"/>
        <w:rPr>
          <w:rFonts w:ascii="Times New Roman" w:eastAsia="Times New Roman" w:hAnsi="Times New Roman" w:cs="Times New Roman"/>
          <w:b/>
          <w:bCs/>
          <w:noProof/>
          <w:sz w:val="24"/>
          <w:szCs w:val="24"/>
          <w:u w:color="000000"/>
          <w:lang w:eastAsia="uk-UA"/>
        </w:rPr>
      </w:pPr>
      <w:r w:rsidRPr="002B5AB6">
        <w:rPr>
          <w:rFonts w:ascii="Times New Roman" w:eastAsia="Times New Roman" w:hAnsi="Times New Roman" w:cs="Times New Roman"/>
          <w:b/>
          <w:bCs/>
          <w:noProof/>
          <w:sz w:val="24"/>
          <w:szCs w:val="24"/>
          <w:u w:color="000000"/>
          <w:lang w:eastAsia="uk-UA"/>
        </w:rPr>
        <w:t>постійна комісія</w:t>
      </w:r>
    </w:p>
    <w:p w14:paraId="171B9898" w14:textId="77777777" w:rsidR="00084B67" w:rsidRPr="002B5AB6" w:rsidRDefault="00084B67" w:rsidP="00084B67">
      <w:pPr>
        <w:spacing w:after="0" w:line="240" w:lineRule="auto"/>
        <w:jc w:val="center"/>
        <w:rPr>
          <w:rFonts w:ascii="Times New Roman" w:eastAsia="Times New Roman" w:hAnsi="Times New Roman" w:cs="Times New Roman"/>
          <w:b/>
          <w:noProof/>
          <w:sz w:val="24"/>
          <w:szCs w:val="24"/>
          <w:u w:color="000000"/>
          <w:lang w:eastAsia="uk-UA"/>
        </w:rPr>
      </w:pPr>
      <w:r w:rsidRPr="002B5AB6">
        <w:rPr>
          <w:rFonts w:ascii="Times New Roman" w:eastAsia="Times New Roman" w:hAnsi="Times New Roman" w:cs="Times New Roman"/>
          <w:b/>
          <w:noProof/>
          <w:sz w:val="24"/>
          <w:szCs w:val="24"/>
          <w:u w:color="000000"/>
          <w:lang w:eastAsia="uk-UA"/>
        </w:rPr>
        <w:t>___________________________________________________</w:t>
      </w:r>
    </w:p>
    <w:p w14:paraId="18B9C761" w14:textId="77777777" w:rsidR="00084B67" w:rsidRPr="002B5AB6" w:rsidRDefault="00084B67" w:rsidP="00084B67">
      <w:pPr>
        <w:spacing w:after="0" w:line="240" w:lineRule="auto"/>
        <w:jc w:val="center"/>
        <w:rPr>
          <w:rFonts w:ascii="Times New Roman" w:eastAsia="Times New Roman" w:hAnsi="Times New Roman" w:cs="Times New Roman"/>
          <w:b/>
          <w:noProof/>
          <w:sz w:val="24"/>
          <w:szCs w:val="24"/>
          <w:u w:color="000000"/>
          <w:lang w:eastAsia="uk-UA"/>
        </w:rPr>
      </w:pPr>
      <w:r w:rsidRPr="002B5AB6">
        <w:rPr>
          <w:rFonts w:ascii="Times New Roman" w:eastAsia="Times New Roman" w:hAnsi="Times New Roman" w:cs="Times New Roman"/>
          <w:b/>
          <w:noProof/>
          <w:sz w:val="24"/>
          <w:szCs w:val="24"/>
          <w:u w:color="000000"/>
          <w:lang w:eastAsia="uk-UA"/>
        </w:rPr>
        <w:t>Порядок денний</w:t>
      </w:r>
    </w:p>
    <w:p w14:paraId="2A2284A5" w14:textId="77777777" w:rsidR="00084B67" w:rsidRPr="002B5AB6" w:rsidRDefault="00084B67" w:rsidP="00084B67">
      <w:pPr>
        <w:spacing w:after="0" w:line="240" w:lineRule="auto"/>
        <w:jc w:val="center"/>
        <w:rPr>
          <w:rFonts w:ascii="Times New Roman" w:eastAsia="Times New Roman" w:hAnsi="Times New Roman" w:cs="Times New Roman"/>
          <w:b/>
          <w:noProof/>
          <w:sz w:val="24"/>
          <w:szCs w:val="24"/>
          <w:u w:color="000000"/>
          <w:lang w:eastAsia="uk-UA"/>
        </w:rPr>
      </w:pPr>
      <w:r w:rsidRPr="002B5AB6">
        <w:rPr>
          <w:rFonts w:ascii="Times New Roman" w:eastAsia="Times New Roman" w:hAnsi="Times New Roman" w:cs="Times New Roman"/>
          <w:b/>
          <w:noProof/>
          <w:sz w:val="24"/>
          <w:szCs w:val="24"/>
          <w:u w:color="000000"/>
          <w:lang w:eastAsia="uk-UA"/>
        </w:rPr>
        <w:t xml:space="preserve">засідання постійної комісії міської ради з </w:t>
      </w:r>
    </w:p>
    <w:p w14:paraId="09476E75" w14:textId="77777777" w:rsidR="00084B67" w:rsidRPr="002B5AB6" w:rsidRDefault="00084B67" w:rsidP="00084B67">
      <w:pPr>
        <w:spacing w:after="0" w:line="240" w:lineRule="auto"/>
        <w:jc w:val="center"/>
        <w:rPr>
          <w:rFonts w:ascii="Times New Roman" w:eastAsia="Times New Roman" w:hAnsi="Times New Roman" w:cs="Times New Roman"/>
          <w:b/>
          <w:noProof/>
          <w:sz w:val="24"/>
          <w:szCs w:val="24"/>
          <w:u w:color="000000"/>
          <w:lang w:eastAsia="uk-UA"/>
        </w:rPr>
      </w:pPr>
      <w:r w:rsidRPr="002B5AB6">
        <w:rPr>
          <w:rFonts w:ascii="Times New Roman" w:eastAsia="Times New Roman" w:hAnsi="Times New Roman" w:cs="Times New Roman"/>
          <w:b/>
          <w:noProof/>
          <w:sz w:val="24"/>
          <w:szCs w:val="24"/>
          <w:u w:color="000000"/>
          <w:lang w:eastAsia="uk-UA"/>
        </w:rPr>
        <w:t xml:space="preserve">питань екології, природокористування, просторового розвитку, </w:t>
      </w:r>
      <w:r w:rsidRPr="002B5AB6">
        <w:rPr>
          <w:rFonts w:ascii="Times New Roman" w:eastAsia="Times New Roman" w:hAnsi="Times New Roman" w:cs="Times New Roman"/>
          <w:b/>
          <w:bCs/>
          <w:noProof/>
          <w:sz w:val="24"/>
          <w:szCs w:val="24"/>
          <w:u w:color="000000"/>
          <w:lang w:eastAsia="uk-UA"/>
        </w:rPr>
        <w:t>містобудування, архітектури і будівництва,</w:t>
      </w:r>
    </w:p>
    <w:p w14:paraId="1465410B" w14:textId="77777777" w:rsidR="00084B67" w:rsidRPr="002B5AB6" w:rsidRDefault="00084B67" w:rsidP="00084B67">
      <w:pPr>
        <w:spacing w:after="0" w:line="240" w:lineRule="auto"/>
        <w:jc w:val="center"/>
        <w:rPr>
          <w:rFonts w:ascii="Times New Roman" w:eastAsia="Times New Roman" w:hAnsi="Times New Roman" w:cs="Times New Roman"/>
          <w:b/>
          <w:bCs/>
          <w:noProof/>
          <w:sz w:val="24"/>
          <w:szCs w:val="24"/>
          <w:u w:color="000000"/>
          <w:lang w:eastAsia="uk-UA"/>
        </w:rPr>
      </w:pPr>
      <w:r w:rsidRPr="002B5AB6">
        <w:rPr>
          <w:rFonts w:ascii="Times New Roman" w:eastAsia="Times New Roman" w:hAnsi="Times New Roman" w:cs="Times New Roman"/>
          <w:b/>
          <w:bCs/>
          <w:noProof/>
          <w:sz w:val="24"/>
          <w:szCs w:val="24"/>
          <w:u w:color="000000"/>
          <w:lang w:eastAsia="uk-UA"/>
        </w:rPr>
        <w:t xml:space="preserve">регулювання земельних відносин </w:t>
      </w:r>
    </w:p>
    <w:p w14:paraId="0B7D01DD" w14:textId="77777777" w:rsidR="00084B67" w:rsidRPr="002B5AB6" w:rsidRDefault="00084B67" w:rsidP="00084B67">
      <w:pPr>
        <w:spacing w:after="0" w:line="240" w:lineRule="auto"/>
        <w:jc w:val="center"/>
        <w:rPr>
          <w:rFonts w:ascii="Times New Roman" w:eastAsia="Times New Roman" w:hAnsi="Times New Roman" w:cs="Times New Roman"/>
          <w:b/>
          <w:bCs/>
          <w:noProof/>
          <w:sz w:val="24"/>
          <w:szCs w:val="24"/>
          <w:u w:color="000000"/>
          <w:lang w:eastAsia="uk-UA"/>
        </w:rPr>
      </w:pPr>
    </w:p>
    <w:p w14:paraId="55BD3DF8" w14:textId="63A67AC2" w:rsidR="00084B67" w:rsidRPr="002B5AB6" w:rsidRDefault="00FD5FBB" w:rsidP="00084B67">
      <w:pPr>
        <w:spacing w:after="0" w:line="240" w:lineRule="auto"/>
        <w:jc w:val="both"/>
        <w:rPr>
          <w:rFonts w:ascii="Times New Roman" w:eastAsia="Times New Roman" w:hAnsi="Times New Roman" w:cs="Times New Roman"/>
          <w:b/>
          <w:noProof/>
          <w:sz w:val="24"/>
          <w:szCs w:val="24"/>
          <w:u w:color="000000"/>
          <w:lang w:eastAsia="uk-UA"/>
        </w:rPr>
      </w:pPr>
      <w:r w:rsidRPr="002B5AB6">
        <w:rPr>
          <w:rFonts w:ascii="Times New Roman" w:eastAsia="Times New Roman" w:hAnsi="Times New Roman" w:cs="Times New Roman"/>
          <w:b/>
          <w:noProof/>
          <w:color w:val="0D0D0D" w:themeColor="text1" w:themeTint="F2"/>
          <w:sz w:val="24"/>
          <w:szCs w:val="24"/>
          <w:u w:color="000000"/>
          <w:lang w:eastAsia="uk-UA"/>
        </w:rPr>
        <w:t>2</w:t>
      </w:r>
      <w:r w:rsidR="001E3850" w:rsidRPr="002B5AB6">
        <w:rPr>
          <w:rFonts w:ascii="Times New Roman" w:eastAsia="Times New Roman" w:hAnsi="Times New Roman" w:cs="Times New Roman"/>
          <w:b/>
          <w:noProof/>
          <w:color w:val="0D0D0D" w:themeColor="text1" w:themeTint="F2"/>
          <w:sz w:val="24"/>
          <w:szCs w:val="24"/>
          <w:u w:color="000000"/>
          <w:lang w:eastAsia="uk-UA"/>
        </w:rPr>
        <w:t>2</w:t>
      </w:r>
      <w:r w:rsidR="00084B67" w:rsidRPr="002B5AB6">
        <w:rPr>
          <w:rFonts w:ascii="Times New Roman" w:eastAsia="Times New Roman" w:hAnsi="Times New Roman" w:cs="Times New Roman"/>
          <w:b/>
          <w:noProof/>
          <w:color w:val="0D0D0D" w:themeColor="text1" w:themeTint="F2"/>
          <w:sz w:val="24"/>
          <w:szCs w:val="24"/>
          <w:u w:color="000000"/>
          <w:lang w:eastAsia="uk-UA"/>
        </w:rPr>
        <w:t>.0</w:t>
      </w:r>
      <w:r w:rsidR="001E3850" w:rsidRPr="002B5AB6">
        <w:rPr>
          <w:rFonts w:ascii="Times New Roman" w:eastAsia="Times New Roman" w:hAnsi="Times New Roman" w:cs="Times New Roman"/>
          <w:b/>
          <w:noProof/>
          <w:color w:val="0D0D0D" w:themeColor="text1" w:themeTint="F2"/>
          <w:sz w:val="24"/>
          <w:szCs w:val="24"/>
          <w:u w:color="000000"/>
          <w:lang w:eastAsia="uk-UA"/>
        </w:rPr>
        <w:t>3</w:t>
      </w:r>
      <w:r w:rsidR="00084B67" w:rsidRPr="002B5AB6">
        <w:rPr>
          <w:rFonts w:ascii="Times New Roman" w:eastAsia="Times New Roman" w:hAnsi="Times New Roman" w:cs="Times New Roman"/>
          <w:b/>
          <w:noProof/>
          <w:color w:val="0D0D0D" w:themeColor="text1" w:themeTint="F2"/>
          <w:sz w:val="24"/>
          <w:szCs w:val="24"/>
          <w:u w:color="000000"/>
          <w:lang w:eastAsia="uk-UA"/>
        </w:rPr>
        <w:t>.2021</w:t>
      </w:r>
      <w:r w:rsidR="00084B67" w:rsidRPr="002B5AB6">
        <w:rPr>
          <w:rFonts w:ascii="Times New Roman" w:eastAsia="Times New Roman" w:hAnsi="Times New Roman" w:cs="Times New Roman"/>
          <w:b/>
          <w:noProof/>
          <w:sz w:val="24"/>
          <w:szCs w:val="24"/>
          <w:u w:color="000000"/>
          <w:lang w:eastAsia="uk-UA"/>
        </w:rPr>
        <w:tab/>
      </w:r>
      <w:r w:rsidR="00084B67" w:rsidRPr="002B5AB6">
        <w:rPr>
          <w:rFonts w:ascii="Times New Roman" w:eastAsia="Times New Roman" w:hAnsi="Times New Roman" w:cs="Times New Roman"/>
          <w:b/>
          <w:noProof/>
          <w:sz w:val="24"/>
          <w:szCs w:val="24"/>
          <w:u w:color="000000"/>
          <w:lang w:eastAsia="uk-UA"/>
        </w:rPr>
        <w:tab/>
      </w:r>
      <w:r w:rsidR="00084B67" w:rsidRPr="002B5AB6">
        <w:rPr>
          <w:rFonts w:ascii="Times New Roman" w:eastAsia="Times New Roman" w:hAnsi="Times New Roman" w:cs="Times New Roman"/>
          <w:b/>
          <w:noProof/>
          <w:sz w:val="24"/>
          <w:szCs w:val="24"/>
          <w:u w:color="000000"/>
          <w:lang w:eastAsia="uk-UA"/>
        </w:rPr>
        <w:tab/>
      </w:r>
      <w:r w:rsidR="00084B67" w:rsidRPr="002B5AB6">
        <w:rPr>
          <w:rFonts w:ascii="Times New Roman" w:eastAsia="Times New Roman" w:hAnsi="Times New Roman" w:cs="Times New Roman"/>
          <w:b/>
          <w:noProof/>
          <w:sz w:val="24"/>
          <w:szCs w:val="24"/>
          <w:u w:color="000000"/>
          <w:lang w:eastAsia="uk-UA"/>
        </w:rPr>
        <w:tab/>
      </w:r>
      <w:r w:rsidR="00084B67" w:rsidRPr="002B5AB6">
        <w:rPr>
          <w:rFonts w:ascii="Times New Roman" w:eastAsia="Times New Roman" w:hAnsi="Times New Roman" w:cs="Times New Roman"/>
          <w:b/>
          <w:noProof/>
          <w:sz w:val="24"/>
          <w:szCs w:val="24"/>
          <w:u w:color="000000"/>
          <w:lang w:eastAsia="uk-UA"/>
        </w:rPr>
        <w:tab/>
      </w:r>
      <w:r w:rsidR="00084B67" w:rsidRPr="002B5AB6">
        <w:rPr>
          <w:rFonts w:ascii="Times New Roman" w:eastAsia="Times New Roman" w:hAnsi="Times New Roman" w:cs="Times New Roman"/>
          <w:b/>
          <w:noProof/>
          <w:sz w:val="24"/>
          <w:szCs w:val="24"/>
          <w:u w:color="000000"/>
          <w:lang w:eastAsia="uk-UA"/>
        </w:rPr>
        <w:tab/>
      </w:r>
      <w:r w:rsidR="00084B67" w:rsidRPr="002B5AB6">
        <w:rPr>
          <w:rFonts w:ascii="Times New Roman" w:eastAsia="Times New Roman" w:hAnsi="Times New Roman" w:cs="Times New Roman"/>
          <w:b/>
          <w:noProof/>
          <w:sz w:val="24"/>
          <w:szCs w:val="24"/>
          <w:u w:color="000000"/>
          <w:lang w:eastAsia="uk-UA"/>
        </w:rPr>
        <w:tab/>
        <w:t xml:space="preserve">                      14.00  каб. № </w:t>
      </w:r>
      <w:r w:rsidRPr="002B5AB6">
        <w:rPr>
          <w:rFonts w:ascii="Times New Roman" w:eastAsia="Times New Roman" w:hAnsi="Times New Roman" w:cs="Times New Roman"/>
          <w:b/>
          <w:noProof/>
          <w:sz w:val="24"/>
          <w:szCs w:val="24"/>
          <w:u w:color="000000"/>
          <w:lang w:eastAsia="uk-UA"/>
        </w:rPr>
        <w:t>511</w:t>
      </w:r>
    </w:p>
    <w:p w14:paraId="57FF4642" w14:textId="77777777" w:rsidR="00084B67" w:rsidRPr="002B5AB6" w:rsidRDefault="00084B67" w:rsidP="00084B67">
      <w:pPr>
        <w:spacing w:after="0" w:line="240" w:lineRule="auto"/>
        <w:jc w:val="both"/>
        <w:rPr>
          <w:rFonts w:ascii="Times New Roman" w:eastAsia="Times New Roman" w:hAnsi="Times New Roman" w:cs="Times New Roman"/>
          <w:b/>
          <w:noProof/>
          <w:sz w:val="24"/>
          <w:szCs w:val="24"/>
          <w:u w:color="000000"/>
          <w:lang w:eastAsia="uk-UA"/>
        </w:rPr>
      </w:pPr>
    </w:p>
    <w:p w14:paraId="773732C8" w14:textId="77777777" w:rsidR="00084B67" w:rsidRPr="002B5AB6" w:rsidRDefault="00084B67" w:rsidP="00084B67">
      <w:pPr>
        <w:spacing w:after="0" w:line="240" w:lineRule="auto"/>
        <w:jc w:val="both"/>
        <w:rPr>
          <w:rFonts w:ascii="Times New Roman" w:eastAsia="Times New Roman" w:hAnsi="Times New Roman" w:cs="Times New Roman"/>
          <w:b/>
          <w:noProof/>
          <w:sz w:val="24"/>
          <w:szCs w:val="24"/>
          <w:u w:color="000000"/>
          <w:lang w:eastAsia="uk-UA"/>
        </w:rPr>
      </w:pPr>
      <w:r w:rsidRPr="002B5AB6">
        <w:rPr>
          <w:rFonts w:ascii="Times New Roman" w:eastAsia="Times New Roman" w:hAnsi="Times New Roman" w:cs="Times New Roman"/>
          <w:b/>
          <w:noProof/>
          <w:sz w:val="24"/>
          <w:szCs w:val="24"/>
          <w:u w:color="000000"/>
          <w:lang w:eastAsia="uk-UA"/>
        </w:rPr>
        <w:t xml:space="preserve">Запрошені: </w:t>
      </w:r>
    </w:p>
    <w:p w14:paraId="1BA41693" w14:textId="77777777" w:rsidR="00084B67" w:rsidRPr="002B5AB6" w:rsidRDefault="00084B67" w:rsidP="00084B67">
      <w:pPr>
        <w:spacing w:after="0" w:line="240" w:lineRule="auto"/>
        <w:jc w:val="both"/>
        <w:rPr>
          <w:rFonts w:ascii="Times New Roman" w:eastAsia="Times New Roman" w:hAnsi="Times New Roman" w:cs="Times New Roman"/>
          <w:noProof/>
          <w:sz w:val="24"/>
          <w:szCs w:val="24"/>
          <w:u w:color="000000"/>
          <w:lang w:eastAsia="uk-UA"/>
        </w:rPr>
      </w:pPr>
      <w:bookmarkStart w:id="0" w:name="_Hlk67063249"/>
      <w:r w:rsidRPr="002B5AB6">
        <w:rPr>
          <w:rFonts w:ascii="Times New Roman" w:eastAsia="Times New Roman" w:hAnsi="Times New Roman" w:cs="Times New Roman"/>
          <w:b/>
          <w:noProof/>
          <w:sz w:val="24"/>
          <w:szCs w:val="24"/>
          <w:u w:color="000000"/>
          <w:lang w:eastAsia="uk-UA"/>
        </w:rPr>
        <w:t xml:space="preserve">Ю. Андрієнко - </w:t>
      </w:r>
      <w:r w:rsidRPr="002B5AB6">
        <w:rPr>
          <w:rFonts w:ascii="Times New Roman" w:eastAsia="Times New Roman" w:hAnsi="Times New Roman" w:cs="Times New Roman"/>
          <w:noProof/>
          <w:sz w:val="24"/>
          <w:szCs w:val="24"/>
          <w:u w:color="000000"/>
          <w:lang w:eastAsia="uk-UA"/>
        </w:rPr>
        <w:t>заступник міського голови;</w:t>
      </w:r>
    </w:p>
    <w:p w14:paraId="0102B8E2" w14:textId="77777777" w:rsidR="00084B67" w:rsidRPr="002B5AB6" w:rsidRDefault="00084B67" w:rsidP="00084B67">
      <w:pPr>
        <w:spacing w:after="0" w:line="240" w:lineRule="auto"/>
        <w:jc w:val="both"/>
        <w:rPr>
          <w:rFonts w:ascii="Times New Roman" w:eastAsia="Times New Roman" w:hAnsi="Times New Roman" w:cs="Times New Roman"/>
          <w:noProof/>
          <w:sz w:val="24"/>
          <w:szCs w:val="24"/>
          <w:u w:color="000000"/>
          <w:lang w:eastAsia="uk-UA"/>
        </w:rPr>
      </w:pPr>
      <w:r w:rsidRPr="002B5AB6">
        <w:rPr>
          <w:rFonts w:ascii="Times New Roman" w:eastAsia="Times New Roman" w:hAnsi="Times New Roman" w:cs="Times New Roman"/>
          <w:b/>
          <w:noProof/>
          <w:sz w:val="24"/>
          <w:szCs w:val="24"/>
          <w:u w:color="000000"/>
          <w:lang w:eastAsia="uk-UA"/>
        </w:rPr>
        <w:t xml:space="preserve">А.Цимбал </w:t>
      </w:r>
      <w:r w:rsidRPr="002B5AB6">
        <w:rPr>
          <w:rFonts w:ascii="Times New Roman" w:eastAsia="Times New Roman" w:hAnsi="Times New Roman" w:cs="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607B6169" w14:textId="04C5F9C6" w:rsidR="00084B67" w:rsidRPr="002B5AB6" w:rsidRDefault="00084B67" w:rsidP="00084B67">
      <w:pPr>
        <w:spacing w:after="0" w:line="240" w:lineRule="auto"/>
        <w:jc w:val="both"/>
        <w:rPr>
          <w:rFonts w:ascii="Times New Roman" w:eastAsia="Times New Roman" w:hAnsi="Times New Roman" w:cs="Times New Roman"/>
          <w:noProof/>
          <w:sz w:val="24"/>
          <w:szCs w:val="24"/>
          <w:u w:color="000000"/>
          <w:lang w:eastAsia="uk-UA"/>
        </w:rPr>
      </w:pPr>
      <w:r w:rsidRPr="002B5AB6">
        <w:rPr>
          <w:rFonts w:ascii="Times New Roman" w:eastAsia="Times New Roman" w:hAnsi="Times New Roman" w:cs="Times New Roman"/>
          <w:b/>
          <w:noProof/>
          <w:sz w:val="24"/>
          <w:szCs w:val="24"/>
          <w:u w:color="000000"/>
          <w:lang w:eastAsia="uk-UA"/>
        </w:rPr>
        <w:t>М.Горішня –</w:t>
      </w:r>
      <w:r w:rsidRPr="002B5AB6">
        <w:rPr>
          <w:rFonts w:ascii="Times New Roman" w:eastAsia="Times New Roman" w:hAnsi="Times New Roman" w:cs="Times New Roman"/>
          <w:noProof/>
          <w:sz w:val="24"/>
          <w:szCs w:val="24"/>
          <w:u w:color="000000"/>
          <w:lang w:eastAsia="uk-UA"/>
        </w:rPr>
        <w:t>начальник управління земельних ресурсів Миколаївської міської ради;</w:t>
      </w:r>
    </w:p>
    <w:p w14:paraId="3A0BE318" w14:textId="7572DCAF" w:rsidR="001E3850" w:rsidRPr="002B5AB6" w:rsidRDefault="001E3850" w:rsidP="00084B67">
      <w:pPr>
        <w:spacing w:after="0" w:line="240" w:lineRule="auto"/>
        <w:jc w:val="both"/>
        <w:rPr>
          <w:rFonts w:ascii="Times New Roman" w:eastAsia="Times New Roman" w:hAnsi="Times New Roman" w:cs="Times New Roman"/>
          <w:noProof/>
          <w:sz w:val="24"/>
          <w:szCs w:val="24"/>
          <w:u w:color="000000"/>
          <w:lang w:eastAsia="uk-UA"/>
        </w:rPr>
      </w:pPr>
      <w:r w:rsidRPr="002B5AB6">
        <w:rPr>
          <w:rFonts w:ascii="Times New Roman" w:eastAsia="Times New Roman" w:hAnsi="Times New Roman" w:cs="Times New Roman"/>
          <w:b/>
          <w:bCs/>
          <w:noProof/>
          <w:sz w:val="24"/>
          <w:szCs w:val="24"/>
          <w:u w:color="000000"/>
          <w:lang w:eastAsia="uk-UA"/>
        </w:rPr>
        <w:t>О.Сагайдак</w:t>
      </w:r>
      <w:r w:rsidRPr="002B5AB6">
        <w:rPr>
          <w:rFonts w:ascii="Times New Roman" w:eastAsia="Times New Roman" w:hAnsi="Times New Roman" w:cs="Times New Roman"/>
          <w:noProof/>
          <w:sz w:val="24"/>
          <w:szCs w:val="24"/>
          <w:u w:color="000000"/>
          <w:lang w:eastAsia="uk-UA"/>
        </w:rPr>
        <w:t xml:space="preserve"> – директор КП ММР «Миколаївська ритуальна служба»;</w:t>
      </w:r>
    </w:p>
    <w:p w14:paraId="093119FA" w14:textId="626A5AC8" w:rsidR="00444437" w:rsidRPr="002B5AB6" w:rsidRDefault="00444437" w:rsidP="00444437">
      <w:pPr>
        <w:spacing w:after="0" w:line="240" w:lineRule="auto"/>
        <w:rPr>
          <w:rFonts w:ascii="Times New Roman" w:hAnsi="Times New Roman" w:cs="Times New Roman"/>
          <w:sz w:val="24"/>
          <w:szCs w:val="24"/>
        </w:rPr>
      </w:pPr>
      <w:r w:rsidRPr="002B5AB6">
        <w:rPr>
          <w:rFonts w:ascii="Times New Roman" w:hAnsi="Times New Roman" w:cs="Times New Roman"/>
          <w:b/>
          <w:bCs/>
          <w:sz w:val="24"/>
          <w:szCs w:val="24"/>
        </w:rPr>
        <w:t>А. Єль</w:t>
      </w:r>
      <w:r w:rsidR="0095575D" w:rsidRPr="002B5AB6">
        <w:rPr>
          <w:rFonts w:ascii="Times New Roman" w:hAnsi="Times New Roman" w:cs="Times New Roman"/>
          <w:b/>
          <w:bCs/>
          <w:sz w:val="24"/>
          <w:szCs w:val="24"/>
        </w:rPr>
        <w:t>є</w:t>
      </w:r>
      <w:r w:rsidRPr="002B5AB6">
        <w:rPr>
          <w:rFonts w:ascii="Times New Roman" w:hAnsi="Times New Roman" w:cs="Times New Roman"/>
          <w:b/>
          <w:bCs/>
          <w:sz w:val="24"/>
          <w:szCs w:val="24"/>
        </w:rPr>
        <w:t>шевич</w:t>
      </w:r>
      <w:r w:rsidRPr="002B5AB6">
        <w:rPr>
          <w:rFonts w:ascii="Times New Roman" w:hAnsi="Times New Roman" w:cs="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466CD873" w14:textId="1DE2117F" w:rsidR="00FD5FBB" w:rsidRPr="002B5AB6" w:rsidRDefault="001E3850" w:rsidP="00444437">
      <w:pPr>
        <w:spacing w:after="0" w:line="240" w:lineRule="auto"/>
        <w:rPr>
          <w:rFonts w:ascii="Times New Roman" w:hAnsi="Times New Roman" w:cs="Times New Roman"/>
          <w:b/>
          <w:bCs/>
          <w:sz w:val="24"/>
          <w:szCs w:val="24"/>
        </w:rPr>
      </w:pPr>
      <w:r w:rsidRPr="002B5AB6">
        <w:rPr>
          <w:rFonts w:ascii="Times New Roman" w:hAnsi="Times New Roman" w:cs="Times New Roman"/>
          <w:b/>
          <w:bCs/>
          <w:color w:val="000000"/>
          <w:sz w:val="24"/>
          <w:szCs w:val="24"/>
        </w:rPr>
        <w:t>гр. Максим Купина;</w:t>
      </w:r>
    </w:p>
    <w:bookmarkEnd w:id="0"/>
    <w:p w14:paraId="691DAB75" w14:textId="77777777" w:rsidR="00084B67" w:rsidRPr="002B5AB6" w:rsidRDefault="00084B67" w:rsidP="00444437">
      <w:pPr>
        <w:spacing w:after="0" w:line="240" w:lineRule="auto"/>
        <w:jc w:val="both"/>
        <w:rPr>
          <w:rFonts w:ascii="Times New Roman" w:eastAsia="Times New Roman" w:hAnsi="Times New Roman" w:cs="Times New Roman"/>
          <w:noProof/>
          <w:sz w:val="24"/>
          <w:szCs w:val="24"/>
          <w:u w:color="000000"/>
          <w:lang w:eastAsia="uk-UA"/>
        </w:rPr>
      </w:pPr>
      <w:r w:rsidRPr="002B5AB6">
        <w:rPr>
          <w:rFonts w:ascii="Times New Roman" w:eastAsia="Times New Roman" w:hAnsi="Times New Roman" w:cs="Times New Roman"/>
          <w:noProof/>
          <w:sz w:val="24"/>
          <w:szCs w:val="24"/>
          <w:u w:color="000000"/>
          <w:lang w:eastAsia="uk-UA"/>
        </w:rPr>
        <w:t>Депутати міської ради, представники преси, телебачення.</w:t>
      </w:r>
    </w:p>
    <w:p w14:paraId="324791AE" w14:textId="77777777" w:rsidR="00084B67" w:rsidRPr="002B5AB6" w:rsidRDefault="00084B67" w:rsidP="00084B67">
      <w:pPr>
        <w:spacing w:after="0" w:line="240" w:lineRule="auto"/>
        <w:jc w:val="both"/>
        <w:rPr>
          <w:rFonts w:ascii="Times New Roman" w:eastAsia="Times New Roman" w:hAnsi="Times New Roman" w:cs="Times New Roman"/>
          <w:b/>
          <w:noProof/>
          <w:sz w:val="24"/>
          <w:szCs w:val="24"/>
          <w:u w:color="000000"/>
          <w:lang w:eastAsia="uk-UA"/>
        </w:rPr>
      </w:pPr>
    </w:p>
    <w:p w14:paraId="69CFB17E" w14:textId="49B8360A" w:rsidR="00A16AC2" w:rsidRPr="002B5AB6" w:rsidRDefault="00084B67" w:rsidP="00283D65">
      <w:pPr>
        <w:spacing w:after="0" w:line="240" w:lineRule="auto"/>
        <w:jc w:val="center"/>
        <w:rPr>
          <w:rFonts w:ascii="Times New Roman" w:eastAsia="Times New Roman" w:hAnsi="Times New Roman" w:cs="Times New Roman"/>
          <w:b/>
          <w:noProof/>
          <w:sz w:val="24"/>
          <w:szCs w:val="24"/>
          <w:u w:color="000000"/>
          <w:lang w:eastAsia="uk-UA"/>
        </w:rPr>
      </w:pPr>
      <w:r w:rsidRPr="002B5AB6">
        <w:rPr>
          <w:rFonts w:ascii="Times New Roman" w:eastAsia="Times New Roman" w:hAnsi="Times New Roman" w:cs="Times New Roman"/>
          <w:b/>
          <w:noProof/>
          <w:sz w:val="24"/>
          <w:szCs w:val="24"/>
          <w:u w:color="000000"/>
          <w:lang w:eastAsia="uk-UA"/>
        </w:rPr>
        <w:t>ПОРЯДОК ДЕННИЙ:</w:t>
      </w:r>
    </w:p>
    <w:p w14:paraId="4747C476" w14:textId="5FD91CB1" w:rsidR="00A16AC2" w:rsidRPr="002B5AB6" w:rsidRDefault="00A16AC2" w:rsidP="002B5AB6">
      <w:pPr>
        <w:pStyle w:val="a3"/>
        <w:numPr>
          <w:ilvl w:val="0"/>
          <w:numId w:val="1"/>
        </w:numPr>
        <w:ind w:left="0" w:firstLine="0"/>
        <w:jc w:val="both"/>
        <w:rPr>
          <w:rFonts w:ascii="Times New Roman" w:hAnsi="Times New Roman" w:cs="Times New Roman"/>
          <w:sz w:val="24"/>
          <w:szCs w:val="24"/>
        </w:rPr>
      </w:pPr>
      <w:r w:rsidRPr="002B5AB6">
        <w:rPr>
          <w:rFonts w:ascii="Times New Roman" w:hAnsi="Times New Roman" w:cs="Times New Roman"/>
          <w:sz w:val="24"/>
          <w:szCs w:val="24"/>
        </w:rPr>
        <w:t>Організаційні питання діяльності комісії.</w:t>
      </w:r>
    </w:p>
    <w:p w14:paraId="2748B37E" w14:textId="77777777" w:rsidR="00A16AC2" w:rsidRPr="002B5AB6" w:rsidRDefault="00A16AC2" w:rsidP="002B5AB6">
      <w:pPr>
        <w:pStyle w:val="a3"/>
        <w:numPr>
          <w:ilvl w:val="0"/>
          <w:numId w:val="1"/>
        </w:numPr>
        <w:ind w:left="0" w:firstLine="0"/>
        <w:jc w:val="both"/>
        <w:rPr>
          <w:rFonts w:ascii="Times New Roman" w:hAnsi="Times New Roman" w:cs="Times New Roman"/>
          <w:sz w:val="24"/>
          <w:szCs w:val="24"/>
        </w:rPr>
      </w:pPr>
      <w:r w:rsidRPr="002B5AB6">
        <w:rPr>
          <w:rFonts w:ascii="Times New Roman" w:hAnsi="Times New Roman" w:cs="Times New Roman"/>
          <w:sz w:val="24"/>
          <w:szCs w:val="24"/>
        </w:rPr>
        <w:t xml:space="preserve">Розгляд звернень юридичних і фізичних осіб які надійшли на адресу постійної комісії. </w:t>
      </w:r>
    </w:p>
    <w:p w14:paraId="2B1AAD56" w14:textId="77777777" w:rsidR="00A16AC2" w:rsidRPr="002B5AB6" w:rsidRDefault="00A16AC2" w:rsidP="002B5AB6">
      <w:pPr>
        <w:pStyle w:val="a3"/>
        <w:numPr>
          <w:ilvl w:val="0"/>
          <w:numId w:val="1"/>
        </w:numPr>
        <w:ind w:left="0" w:firstLine="0"/>
        <w:jc w:val="both"/>
        <w:rPr>
          <w:rFonts w:ascii="Times New Roman" w:hAnsi="Times New Roman" w:cs="Times New Roman"/>
          <w:sz w:val="24"/>
          <w:szCs w:val="24"/>
        </w:rPr>
      </w:pPr>
      <w:r w:rsidRPr="002B5AB6">
        <w:rPr>
          <w:rFonts w:ascii="Times New Roman" w:hAnsi="Times New Roman" w:cs="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39787770" w14:textId="0C56E088" w:rsidR="00A16AC2" w:rsidRPr="002B5AB6" w:rsidRDefault="00A16AC2" w:rsidP="002B5AB6">
      <w:pPr>
        <w:pStyle w:val="a3"/>
        <w:numPr>
          <w:ilvl w:val="0"/>
          <w:numId w:val="1"/>
        </w:numPr>
        <w:ind w:left="0" w:firstLine="0"/>
        <w:jc w:val="both"/>
        <w:rPr>
          <w:rFonts w:ascii="Times New Roman" w:hAnsi="Times New Roman" w:cs="Times New Roman"/>
          <w:sz w:val="24"/>
          <w:szCs w:val="24"/>
        </w:rPr>
      </w:pPr>
      <w:r w:rsidRPr="002B5AB6">
        <w:rPr>
          <w:rFonts w:ascii="Times New Roman" w:hAnsi="Times New Roman" w:cs="Times New Roman"/>
          <w:sz w:val="24"/>
          <w:szCs w:val="24"/>
        </w:rPr>
        <w:t>Розгляд питань, які попередньо  були взяті депутатами – членами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на вивчення</w:t>
      </w:r>
      <w:r w:rsidR="00FD5FBB" w:rsidRPr="002B5AB6">
        <w:rPr>
          <w:rFonts w:ascii="Times New Roman" w:hAnsi="Times New Roman" w:cs="Times New Roman"/>
          <w:sz w:val="24"/>
          <w:szCs w:val="24"/>
        </w:rPr>
        <w:t>; проєкти рішень наданні на доопрацювання виконавчим органам Миколаївської міської ради.</w:t>
      </w:r>
    </w:p>
    <w:p w14:paraId="5D8ACA32" w14:textId="77777777" w:rsidR="00A16AC2" w:rsidRPr="002B5AB6" w:rsidRDefault="00A16AC2" w:rsidP="002B5AB6">
      <w:pPr>
        <w:pStyle w:val="a3"/>
        <w:numPr>
          <w:ilvl w:val="0"/>
          <w:numId w:val="1"/>
        </w:numPr>
        <w:ind w:left="0" w:firstLine="0"/>
        <w:jc w:val="both"/>
        <w:rPr>
          <w:rFonts w:ascii="Times New Roman" w:hAnsi="Times New Roman" w:cs="Times New Roman"/>
          <w:sz w:val="24"/>
          <w:szCs w:val="24"/>
        </w:rPr>
      </w:pPr>
      <w:r w:rsidRPr="002B5AB6">
        <w:rPr>
          <w:rFonts w:ascii="Times New Roman" w:hAnsi="Times New Roman" w:cs="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33939325" w14:textId="53B61E9B" w:rsidR="005741D2" w:rsidRPr="002B5AB6" w:rsidRDefault="00A16AC2" w:rsidP="002B5AB6">
      <w:pPr>
        <w:pStyle w:val="a3"/>
        <w:numPr>
          <w:ilvl w:val="0"/>
          <w:numId w:val="1"/>
        </w:numPr>
        <w:ind w:left="0" w:firstLine="0"/>
        <w:jc w:val="both"/>
        <w:rPr>
          <w:rFonts w:ascii="Times New Roman" w:hAnsi="Times New Roman" w:cs="Times New Roman"/>
          <w:sz w:val="24"/>
          <w:szCs w:val="24"/>
        </w:rPr>
      </w:pPr>
      <w:r w:rsidRPr="002B5AB6">
        <w:rPr>
          <w:rFonts w:ascii="Times New Roman" w:hAnsi="Times New Roman" w:cs="Times New Roman"/>
          <w:sz w:val="24"/>
          <w:szCs w:val="24"/>
        </w:rPr>
        <w:t>Різне.</w:t>
      </w:r>
    </w:p>
    <w:p w14:paraId="57F1E39A" w14:textId="35E5ED3D" w:rsidR="005068E1" w:rsidRDefault="005068E1" w:rsidP="00560F84">
      <w:pPr>
        <w:spacing w:after="0" w:line="240" w:lineRule="auto"/>
        <w:jc w:val="both"/>
        <w:rPr>
          <w:rFonts w:ascii="Times New Roman" w:eastAsia="Times New Roman" w:hAnsi="Times New Roman" w:cs="Times New Roman"/>
          <w:b/>
          <w:sz w:val="24"/>
          <w:szCs w:val="24"/>
        </w:rPr>
      </w:pPr>
      <w:r w:rsidRPr="002B5AB6">
        <w:rPr>
          <w:rFonts w:ascii="Times New Roman" w:eastAsia="Times New Roman" w:hAnsi="Times New Roman" w:cs="Times New Roman"/>
          <w:b/>
          <w:bCs/>
          <w:noProof/>
          <w:sz w:val="24"/>
          <w:szCs w:val="24"/>
          <w:u w:color="000000"/>
          <w:lang w:eastAsia="uk-UA"/>
        </w:rPr>
        <w:t>ПИТАННЯ ДО РОЗГЛЯДУ:</w:t>
      </w:r>
      <w:r w:rsidRPr="002B5AB6">
        <w:rPr>
          <w:rFonts w:ascii="Times New Roman" w:eastAsia="Times New Roman" w:hAnsi="Times New Roman" w:cs="Times New Roman"/>
          <w:b/>
          <w:sz w:val="24"/>
          <w:szCs w:val="24"/>
        </w:rPr>
        <w:t xml:space="preserve">     </w:t>
      </w:r>
    </w:p>
    <w:p w14:paraId="19B432E2" w14:textId="6E3AB3FC" w:rsidR="002B5AB6" w:rsidRPr="002B5AB6" w:rsidRDefault="002B5AB6" w:rsidP="00283D65">
      <w:pPr>
        <w:spacing w:after="0" w:line="240" w:lineRule="auto"/>
        <w:jc w:val="center"/>
        <w:rPr>
          <w:rFonts w:ascii="Times New Roman" w:hAnsi="Times New Roman" w:cs="Times New Roman"/>
          <w:b/>
          <w:bCs/>
          <w:sz w:val="24"/>
          <w:szCs w:val="24"/>
        </w:rPr>
      </w:pPr>
      <w:r w:rsidRPr="002B5AB6">
        <w:rPr>
          <w:rFonts w:ascii="Times New Roman" w:hAnsi="Times New Roman" w:cs="Times New Roman"/>
          <w:b/>
          <w:bCs/>
          <w:sz w:val="24"/>
          <w:szCs w:val="24"/>
        </w:rPr>
        <w:t xml:space="preserve">Розділ </w:t>
      </w:r>
      <w:r>
        <w:rPr>
          <w:rFonts w:ascii="Times New Roman" w:hAnsi="Times New Roman" w:cs="Times New Roman"/>
          <w:b/>
          <w:bCs/>
          <w:sz w:val="24"/>
          <w:szCs w:val="24"/>
        </w:rPr>
        <w:t>1</w:t>
      </w:r>
    </w:p>
    <w:p w14:paraId="3B7E86F8" w14:textId="00EADCD2" w:rsidR="00283D65" w:rsidRDefault="002B5AB6" w:rsidP="00283D65">
      <w:pPr>
        <w:pStyle w:val="a3"/>
        <w:spacing w:after="0" w:line="240" w:lineRule="auto"/>
        <w:ind w:left="0"/>
        <w:contextualSpacing w:val="0"/>
        <w:jc w:val="both"/>
        <w:rPr>
          <w:rFonts w:ascii="Times New Roman" w:hAnsi="Times New Roman" w:cs="Times New Roman"/>
          <w:b/>
          <w:bCs/>
          <w:sz w:val="24"/>
          <w:szCs w:val="24"/>
        </w:rPr>
      </w:pPr>
      <w:r w:rsidRPr="002B5AB6">
        <w:rPr>
          <w:rFonts w:ascii="Times New Roman" w:hAnsi="Times New Roman" w:cs="Times New Roman"/>
          <w:b/>
          <w:bCs/>
          <w:sz w:val="24"/>
          <w:szCs w:val="24"/>
        </w:rPr>
        <w:t>Організаційні питання діяльності комісії.</w:t>
      </w:r>
    </w:p>
    <w:p w14:paraId="4D2619CA" w14:textId="77777777" w:rsidR="00283D65" w:rsidRPr="002B5AB6" w:rsidRDefault="00283D65" w:rsidP="00283D65">
      <w:pPr>
        <w:pStyle w:val="a3"/>
        <w:spacing w:after="0" w:line="240" w:lineRule="auto"/>
        <w:ind w:left="0"/>
        <w:contextualSpacing w:val="0"/>
        <w:jc w:val="both"/>
        <w:rPr>
          <w:rFonts w:ascii="Times New Roman" w:hAnsi="Times New Roman" w:cs="Times New Roman"/>
          <w:b/>
          <w:bCs/>
          <w:sz w:val="24"/>
          <w:szCs w:val="24"/>
        </w:rPr>
      </w:pPr>
    </w:p>
    <w:p w14:paraId="14AEA4A4" w14:textId="331A6860" w:rsidR="002B5AB6" w:rsidRPr="002B5AB6" w:rsidRDefault="002B5AB6" w:rsidP="002B5AB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B5AB6">
        <w:rPr>
          <w:rFonts w:ascii="Times New Roman" w:eastAsia="Times New Roman" w:hAnsi="Times New Roman" w:cs="Times New Roman"/>
          <w:sz w:val="24"/>
          <w:szCs w:val="24"/>
          <w:lang w:eastAsia="ru-RU"/>
        </w:rPr>
        <w:t>1.Лист секретаря міської ради Дмитра Фалько від 18.03.2021                                     №9128/02.01-07/21-2 за вх.№1288 від 18.03.2021 щодо дотримання рекомендацій стосовно протиепідеміологічних заходів на засіданнях постійної комісії та максимального обмеження участі запрошених осіб.</w:t>
      </w:r>
    </w:p>
    <w:p w14:paraId="0AEEE33A" w14:textId="77777777" w:rsidR="002B5AB6" w:rsidRPr="002B5AB6" w:rsidRDefault="002B5AB6" w:rsidP="002B5AB6">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098FCBAA" w14:textId="77777777" w:rsidR="002B5AB6" w:rsidRPr="002B5AB6" w:rsidRDefault="002B5AB6" w:rsidP="002B5AB6">
      <w:pPr>
        <w:pStyle w:val="a8"/>
        <w:spacing w:before="0" w:beforeAutospacing="0" w:after="0" w:afterAutospacing="0"/>
        <w:ind w:left="720"/>
        <w:jc w:val="both"/>
        <w:rPr>
          <w:color w:val="000000"/>
        </w:rPr>
      </w:pPr>
      <w:r w:rsidRPr="002B5AB6">
        <w:rPr>
          <w:color w:val="000000"/>
        </w:rPr>
        <w:t xml:space="preserve">За </w:t>
      </w:r>
    </w:p>
    <w:p w14:paraId="6C84F6F2" w14:textId="77777777" w:rsidR="002B5AB6" w:rsidRPr="002B5AB6" w:rsidRDefault="002B5AB6" w:rsidP="002B5AB6">
      <w:pPr>
        <w:pStyle w:val="a8"/>
        <w:spacing w:before="0" w:beforeAutospacing="0" w:after="0" w:afterAutospacing="0"/>
        <w:ind w:left="720"/>
        <w:jc w:val="both"/>
        <w:rPr>
          <w:color w:val="000000"/>
        </w:rPr>
      </w:pPr>
      <w:r w:rsidRPr="002B5AB6">
        <w:rPr>
          <w:color w:val="000000"/>
        </w:rPr>
        <w:t xml:space="preserve">Проти </w:t>
      </w:r>
    </w:p>
    <w:p w14:paraId="66EC5CBD" w14:textId="72164447" w:rsidR="002B5AB6" w:rsidRPr="002B5AB6" w:rsidRDefault="002B5AB6" w:rsidP="002B5AB6">
      <w:pPr>
        <w:pStyle w:val="a8"/>
        <w:spacing w:before="0" w:beforeAutospacing="0" w:after="0" w:afterAutospacing="0"/>
        <w:ind w:left="720"/>
        <w:jc w:val="both"/>
        <w:rPr>
          <w:color w:val="000000"/>
        </w:rPr>
      </w:pPr>
      <w:r w:rsidRPr="002B5AB6">
        <w:rPr>
          <w:color w:val="000000"/>
        </w:rPr>
        <w:t xml:space="preserve">Утримались </w:t>
      </w:r>
    </w:p>
    <w:p w14:paraId="0FFBC54F" w14:textId="5BAE2D09" w:rsidR="00560F84" w:rsidRPr="002B5AB6" w:rsidRDefault="00560F84" w:rsidP="00560F84">
      <w:pPr>
        <w:jc w:val="center"/>
        <w:rPr>
          <w:rFonts w:ascii="Times New Roman" w:hAnsi="Times New Roman" w:cs="Times New Roman"/>
          <w:b/>
          <w:bCs/>
          <w:sz w:val="24"/>
          <w:szCs w:val="24"/>
        </w:rPr>
      </w:pPr>
      <w:r w:rsidRPr="002B5AB6">
        <w:rPr>
          <w:rFonts w:ascii="Times New Roman" w:hAnsi="Times New Roman" w:cs="Times New Roman"/>
          <w:b/>
          <w:bCs/>
          <w:sz w:val="24"/>
          <w:szCs w:val="24"/>
        </w:rPr>
        <w:lastRenderedPageBreak/>
        <w:t>Розділ 2</w:t>
      </w:r>
    </w:p>
    <w:p w14:paraId="499A3C24" w14:textId="49774169" w:rsidR="001E3850" w:rsidRPr="002B5AB6" w:rsidRDefault="00560F84" w:rsidP="001E3850">
      <w:pPr>
        <w:pStyle w:val="a3"/>
        <w:ind w:left="0"/>
        <w:jc w:val="both"/>
        <w:rPr>
          <w:rFonts w:ascii="Times New Roman" w:hAnsi="Times New Roman" w:cs="Times New Roman"/>
          <w:b/>
          <w:bCs/>
          <w:sz w:val="24"/>
          <w:szCs w:val="24"/>
        </w:rPr>
      </w:pPr>
      <w:r w:rsidRPr="002B5AB6">
        <w:rPr>
          <w:rFonts w:ascii="Times New Roman" w:hAnsi="Times New Roman" w:cs="Times New Roman"/>
          <w:b/>
          <w:bCs/>
          <w:sz w:val="24"/>
          <w:szCs w:val="24"/>
        </w:rPr>
        <w:t xml:space="preserve">Розгляд звернень юридичних і фізичних осіб які надійшли на адресу постійної комісії. </w:t>
      </w:r>
    </w:p>
    <w:p w14:paraId="71D5B8C4" w14:textId="77777777" w:rsidR="00BB14C2" w:rsidRPr="002B5AB6" w:rsidRDefault="001E3850" w:rsidP="00BB14C2">
      <w:pPr>
        <w:spacing w:after="0" w:line="240" w:lineRule="auto"/>
        <w:ind w:firstLine="426"/>
        <w:jc w:val="both"/>
        <w:rPr>
          <w:rFonts w:ascii="Times New Roman" w:hAnsi="Times New Roman" w:cs="Times New Roman"/>
          <w:sz w:val="24"/>
          <w:szCs w:val="24"/>
        </w:rPr>
      </w:pPr>
      <w:r w:rsidRPr="002B5AB6">
        <w:rPr>
          <w:rFonts w:ascii="Times New Roman" w:hAnsi="Times New Roman" w:cs="Times New Roman"/>
          <w:sz w:val="24"/>
          <w:szCs w:val="24"/>
        </w:rPr>
        <w:t>2.1.</w:t>
      </w:r>
      <w:r w:rsidR="00BB14C2" w:rsidRPr="002B5AB6">
        <w:rPr>
          <w:rFonts w:ascii="Times New Roman" w:hAnsi="Times New Roman" w:cs="Times New Roman"/>
          <w:sz w:val="24"/>
          <w:szCs w:val="24"/>
        </w:rPr>
        <w:t xml:space="preserve"> </w:t>
      </w:r>
      <w:r w:rsidR="00BB14C2" w:rsidRPr="002B5AB6">
        <w:rPr>
          <w:rFonts w:ascii="Times New Roman" w:hAnsi="Times New Roman" w:cs="Times New Roman"/>
          <w:sz w:val="24"/>
          <w:szCs w:val="24"/>
        </w:rPr>
        <w:t>Звернення гр. Касьяновської О.І. за вх.№ 1204 від 12.03.2021 щодо розширення Новоматвійовського кладовища, вплив розміщення кладовища на підземні води.</w:t>
      </w:r>
    </w:p>
    <w:p w14:paraId="443A3317" w14:textId="77777777" w:rsidR="00BB14C2" w:rsidRPr="002B5AB6" w:rsidRDefault="00BB14C2" w:rsidP="00BB14C2">
      <w:pPr>
        <w:pStyle w:val="a8"/>
        <w:spacing w:before="0" w:beforeAutospacing="0" w:after="0" w:afterAutospacing="0"/>
        <w:ind w:left="720"/>
        <w:jc w:val="both"/>
        <w:rPr>
          <w:color w:val="000000"/>
        </w:rPr>
      </w:pPr>
      <w:r w:rsidRPr="002B5AB6">
        <w:rPr>
          <w:color w:val="000000"/>
        </w:rPr>
        <w:t>Висновок постійної комісії:</w:t>
      </w:r>
    </w:p>
    <w:p w14:paraId="07C6D2AC" w14:textId="77777777" w:rsidR="00BB14C2" w:rsidRPr="002B5AB6" w:rsidRDefault="00BB14C2" w:rsidP="00BB14C2">
      <w:pPr>
        <w:pStyle w:val="a8"/>
        <w:spacing w:before="0" w:beforeAutospacing="0" w:after="0" w:afterAutospacing="0"/>
        <w:ind w:left="720"/>
        <w:jc w:val="both"/>
        <w:rPr>
          <w:color w:val="000000"/>
        </w:rPr>
      </w:pPr>
      <w:r w:rsidRPr="002B5AB6">
        <w:rPr>
          <w:color w:val="000000"/>
        </w:rPr>
        <w:t>За</w:t>
      </w:r>
    </w:p>
    <w:p w14:paraId="718CD7BD" w14:textId="77777777" w:rsidR="00BB14C2" w:rsidRPr="002B5AB6" w:rsidRDefault="00BB14C2" w:rsidP="00BB14C2">
      <w:pPr>
        <w:pStyle w:val="a8"/>
        <w:spacing w:before="0" w:beforeAutospacing="0" w:after="0" w:afterAutospacing="0"/>
        <w:ind w:left="720"/>
        <w:jc w:val="both"/>
        <w:rPr>
          <w:color w:val="000000"/>
        </w:rPr>
      </w:pPr>
      <w:r w:rsidRPr="002B5AB6">
        <w:rPr>
          <w:color w:val="000000"/>
        </w:rPr>
        <w:t>Проти</w:t>
      </w:r>
    </w:p>
    <w:p w14:paraId="015386E2" w14:textId="63326DFD" w:rsidR="001E3850" w:rsidRPr="002B5AB6" w:rsidRDefault="00BB14C2" w:rsidP="00BB14C2">
      <w:pPr>
        <w:pStyle w:val="a8"/>
        <w:spacing w:before="0" w:beforeAutospacing="0" w:after="0" w:afterAutospacing="0"/>
        <w:ind w:left="720"/>
        <w:jc w:val="both"/>
        <w:rPr>
          <w:color w:val="000000"/>
        </w:rPr>
      </w:pPr>
      <w:r w:rsidRPr="002B5AB6">
        <w:rPr>
          <w:color w:val="000000"/>
        </w:rPr>
        <w:t>Утримались</w:t>
      </w:r>
    </w:p>
    <w:p w14:paraId="2197C58E" w14:textId="77777777" w:rsidR="001E3850" w:rsidRPr="002B5AB6" w:rsidRDefault="001E3850" w:rsidP="001E3850">
      <w:pPr>
        <w:pStyle w:val="a3"/>
        <w:ind w:left="0" w:firstLine="708"/>
        <w:jc w:val="both"/>
        <w:rPr>
          <w:rFonts w:ascii="Times New Roman" w:hAnsi="Times New Roman" w:cs="Times New Roman"/>
          <w:sz w:val="24"/>
          <w:szCs w:val="24"/>
        </w:rPr>
      </w:pPr>
    </w:p>
    <w:p w14:paraId="110AFAD3" w14:textId="3EFD5181" w:rsidR="001E3850" w:rsidRPr="002B5AB6" w:rsidRDefault="001E3850" w:rsidP="001E3850">
      <w:pPr>
        <w:pStyle w:val="a3"/>
        <w:spacing w:after="0" w:line="240" w:lineRule="auto"/>
        <w:ind w:left="0" w:firstLine="708"/>
        <w:contextualSpacing w:val="0"/>
        <w:jc w:val="both"/>
        <w:rPr>
          <w:rFonts w:ascii="Times New Roman" w:hAnsi="Times New Roman" w:cs="Times New Roman"/>
          <w:b/>
          <w:bCs/>
          <w:sz w:val="24"/>
          <w:szCs w:val="24"/>
        </w:rPr>
      </w:pPr>
      <w:r w:rsidRPr="002B5AB6">
        <w:rPr>
          <w:rFonts w:ascii="Times New Roman" w:hAnsi="Times New Roman" w:cs="Times New Roman"/>
          <w:b/>
          <w:bCs/>
          <w:sz w:val="24"/>
          <w:szCs w:val="24"/>
        </w:rPr>
        <w:t>Від 01.03.2021 Протокол №10 питання не розглядали.</w:t>
      </w:r>
    </w:p>
    <w:p w14:paraId="6A316F90" w14:textId="76504951" w:rsidR="00361695" w:rsidRPr="002B5AB6" w:rsidRDefault="00361695" w:rsidP="001E3850">
      <w:pPr>
        <w:pStyle w:val="a8"/>
        <w:spacing w:before="0" w:beforeAutospacing="0" w:after="0" w:afterAutospacing="0"/>
        <w:ind w:firstLine="708"/>
        <w:jc w:val="both"/>
        <w:rPr>
          <w:color w:val="000000"/>
        </w:rPr>
      </w:pPr>
      <w:r w:rsidRPr="002B5AB6">
        <w:rPr>
          <w:color w:val="000000"/>
        </w:rPr>
        <w:t>2.2.Заява голови правління громадської організації “Всеукраїнське об’єднання “Незалежна спілка спортсменів” В. В. Рудніченко за вх. №813 від 18.02.2021, щодо законості передачі земельної ділянки стадіону “Юність.</w:t>
      </w:r>
    </w:p>
    <w:p w14:paraId="37B217C9" w14:textId="77777777" w:rsidR="00361695" w:rsidRPr="002B5AB6" w:rsidRDefault="00361695" w:rsidP="001E3850">
      <w:pPr>
        <w:pStyle w:val="a8"/>
        <w:spacing w:before="0" w:beforeAutospacing="0" w:after="0" w:afterAutospacing="0"/>
        <w:ind w:left="720"/>
        <w:jc w:val="both"/>
        <w:rPr>
          <w:color w:val="000000"/>
        </w:rPr>
      </w:pPr>
      <w:r w:rsidRPr="002B5AB6">
        <w:rPr>
          <w:color w:val="000000"/>
        </w:rPr>
        <w:t>Висновок постійної комісії:</w:t>
      </w:r>
    </w:p>
    <w:p w14:paraId="464755F5" w14:textId="77777777" w:rsidR="00361695" w:rsidRPr="002B5AB6" w:rsidRDefault="00361695" w:rsidP="001E3850">
      <w:pPr>
        <w:pStyle w:val="a8"/>
        <w:spacing w:before="0" w:beforeAutospacing="0" w:after="0" w:afterAutospacing="0"/>
        <w:ind w:left="720"/>
        <w:jc w:val="both"/>
        <w:rPr>
          <w:color w:val="000000"/>
        </w:rPr>
      </w:pPr>
      <w:r w:rsidRPr="002B5AB6">
        <w:rPr>
          <w:color w:val="000000"/>
        </w:rPr>
        <w:t>За</w:t>
      </w:r>
    </w:p>
    <w:p w14:paraId="39B96CF9" w14:textId="77777777" w:rsidR="00361695" w:rsidRPr="002B5AB6" w:rsidRDefault="00361695" w:rsidP="001E3850">
      <w:pPr>
        <w:pStyle w:val="a8"/>
        <w:spacing w:before="0" w:beforeAutospacing="0" w:after="0" w:afterAutospacing="0"/>
        <w:ind w:left="720"/>
        <w:jc w:val="both"/>
        <w:rPr>
          <w:color w:val="000000"/>
        </w:rPr>
      </w:pPr>
      <w:r w:rsidRPr="002B5AB6">
        <w:rPr>
          <w:color w:val="000000"/>
        </w:rPr>
        <w:t>Проти</w:t>
      </w:r>
    </w:p>
    <w:p w14:paraId="1996658D" w14:textId="77777777" w:rsidR="00361695" w:rsidRPr="002B5AB6" w:rsidRDefault="00361695" w:rsidP="00361695">
      <w:pPr>
        <w:pStyle w:val="a8"/>
        <w:spacing w:before="0" w:beforeAutospacing="0" w:after="0" w:afterAutospacing="0"/>
        <w:ind w:left="720"/>
        <w:jc w:val="both"/>
        <w:rPr>
          <w:color w:val="000000"/>
        </w:rPr>
      </w:pPr>
      <w:r w:rsidRPr="002B5AB6">
        <w:rPr>
          <w:color w:val="000000"/>
        </w:rPr>
        <w:t>Утримались</w:t>
      </w:r>
    </w:p>
    <w:p w14:paraId="49C2227E" w14:textId="2458FAF6" w:rsidR="00361695" w:rsidRPr="002B5AB6" w:rsidRDefault="00361695" w:rsidP="00361695">
      <w:pPr>
        <w:pStyle w:val="a8"/>
        <w:spacing w:before="0" w:beforeAutospacing="0" w:after="0" w:afterAutospacing="0"/>
        <w:ind w:firstLine="708"/>
        <w:jc w:val="both"/>
        <w:rPr>
          <w:color w:val="000000"/>
        </w:rPr>
      </w:pPr>
    </w:p>
    <w:p w14:paraId="04A0635F" w14:textId="2F74F834" w:rsidR="00BB14C2" w:rsidRPr="002B5AB6" w:rsidRDefault="00BB14C2" w:rsidP="00361695">
      <w:pPr>
        <w:pStyle w:val="a8"/>
        <w:spacing w:before="0" w:beforeAutospacing="0" w:after="0" w:afterAutospacing="0"/>
        <w:ind w:firstLine="708"/>
        <w:jc w:val="both"/>
        <w:rPr>
          <w:b/>
          <w:bCs/>
          <w:color w:val="000000"/>
        </w:rPr>
      </w:pPr>
      <w:r w:rsidRPr="002B5AB6">
        <w:rPr>
          <w:b/>
          <w:bCs/>
          <w:color w:val="000000"/>
        </w:rPr>
        <w:t xml:space="preserve">Від 18.02.2021 протокол № 9 </w:t>
      </w:r>
      <w:r w:rsidRPr="002B5AB6">
        <w:rPr>
          <w:b/>
          <w:bCs/>
          <w:color w:val="000000"/>
        </w:rPr>
        <w:t>розгляд питання перенесено, вивчає депутат ММР О. Розумний.</w:t>
      </w:r>
    </w:p>
    <w:p w14:paraId="41A2FE74" w14:textId="62D1C3FF" w:rsidR="00BB14C2" w:rsidRPr="002B5AB6" w:rsidRDefault="00BB14C2" w:rsidP="00BB14C2">
      <w:pPr>
        <w:pStyle w:val="a8"/>
        <w:spacing w:before="0" w:beforeAutospacing="0" w:after="0" w:afterAutospacing="0"/>
        <w:ind w:firstLine="708"/>
        <w:jc w:val="both"/>
        <w:rPr>
          <w:b/>
          <w:bCs/>
          <w:color w:val="000000"/>
        </w:rPr>
      </w:pPr>
      <w:r w:rsidRPr="002B5AB6">
        <w:rPr>
          <w:color w:val="000000"/>
        </w:rPr>
        <w:t xml:space="preserve">2.3. </w:t>
      </w:r>
      <w:r w:rsidRPr="002B5AB6">
        <w:rPr>
          <w:color w:val="000000"/>
        </w:rPr>
        <w:t>Скарга гр. Шувалової М.М. за вх. №679 від 11.02.2021 щодо законності проведення будівельних робіт в межах багатоквартирного будинку за адресою вул. Велика Морська, 37, кв.1 гр. Спіциною. М.С.</w:t>
      </w:r>
    </w:p>
    <w:p w14:paraId="250888CD" w14:textId="0620EBC5" w:rsidR="00BB14C2" w:rsidRPr="002B5AB6" w:rsidRDefault="00BB14C2" w:rsidP="00BB14C2">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5374E016" w14:textId="57365653" w:rsidR="00BB14C2" w:rsidRPr="002B5AB6" w:rsidRDefault="00BB14C2" w:rsidP="00BB14C2">
      <w:pPr>
        <w:pStyle w:val="a8"/>
        <w:spacing w:before="0" w:beforeAutospacing="0" w:after="0" w:afterAutospacing="0"/>
        <w:ind w:left="720"/>
        <w:jc w:val="both"/>
        <w:rPr>
          <w:color w:val="000000"/>
        </w:rPr>
      </w:pPr>
      <w:r w:rsidRPr="002B5AB6">
        <w:rPr>
          <w:color w:val="000000"/>
        </w:rPr>
        <w:t xml:space="preserve">За </w:t>
      </w:r>
    </w:p>
    <w:p w14:paraId="45C58E00" w14:textId="5E727662" w:rsidR="00BB14C2" w:rsidRPr="002B5AB6" w:rsidRDefault="00BB14C2" w:rsidP="00BB14C2">
      <w:pPr>
        <w:pStyle w:val="a8"/>
        <w:spacing w:before="0" w:beforeAutospacing="0" w:after="0" w:afterAutospacing="0"/>
        <w:ind w:left="720"/>
        <w:jc w:val="both"/>
        <w:rPr>
          <w:color w:val="000000"/>
        </w:rPr>
      </w:pPr>
      <w:r w:rsidRPr="002B5AB6">
        <w:rPr>
          <w:color w:val="000000"/>
        </w:rPr>
        <w:t xml:space="preserve">Проти </w:t>
      </w:r>
    </w:p>
    <w:p w14:paraId="46E55FF4" w14:textId="4B9D1768" w:rsidR="00BB14C2" w:rsidRPr="002B5AB6" w:rsidRDefault="00BB14C2" w:rsidP="00BB14C2">
      <w:pPr>
        <w:pStyle w:val="a8"/>
        <w:spacing w:before="0" w:beforeAutospacing="0" w:after="0" w:afterAutospacing="0"/>
        <w:ind w:left="720"/>
        <w:jc w:val="both"/>
        <w:rPr>
          <w:color w:val="000000"/>
        </w:rPr>
      </w:pPr>
      <w:r w:rsidRPr="002B5AB6">
        <w:rPr>
          <w:color w:val="000000"/>
        </w:rPr>
        <w:t xml:space="preserve">Утримались </w:t>
      </w:r>
    </w:p>
    <w:p w14:paraId="6497CB84" w14:textId="2E6785E2" w:rsidR="00BB14C2" w:rsidRPr="002B5AB6" w:rsidRDefault="00BB14C2" w:rsidP="00BB14C2">
      <w:pPr>
        <w:pStyle w:val="a8"/>
        <w:spacing w:before="0" w:beforeAutospacing="0" w:after="0" w:afterAutospacing="0"/>
        <w:ind w:left="720"/>
        <w:jc w:val="both"/>
        <w:rPr>
          <w:color w:val="000000"/>
        </w:rPr>
      </w:pPr>
    </w:p>
    <w:p w14:paraId="5487FD67" w14:textId="2B9003C0" w:rsidR="00BB14C2" w:rsidRPr="002B5AB6" w:rsidRDefault="000D6817" w:rsidP="000D6817">
      <w:pPr>
        <w:pStyle w:val="a8"/>
        <w:spacing w:before="0" w:beforeAutospacing="0" w:after="0" w:afterAutospacing="0"/>
        <w:ind w:firstLine="709"/>
        <w:jc w:val="both"/>
        <w:rPr>
          <w:color w:val="000000"/>
        </w:rPr>
      </w:pPr>
      <w:r w:rsidRPr="002B5AB6">
        <w:rPr>
          <w:color w:val="000000"/>
        </w:rPr>
        <w:t>2.4. Звернення гр. Веричевої О.І. від 26.02.2021 вх.№ 999 щодо надання дозволу на виділення земельної ділянки площею 16 кв.м для розміщення кіоску по вул. Генерала Карпенка, 20 замість раніше виділеної земельної ділянки для розміщення преси на якій на даний час проводиться торгівля овочами.</w:t>
      </w:r>
    </w:p>
    <w:p w14:paraId="43BE139A" w14:textId="77777777" w:rsidR="000D6817" w:rsidRPr="002B5AB6" w:rsidRDefault="000D6817" w:rsidP="000D6817">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6E02DDB3" w14:textId="77777777" w:rsidR="000D6817" w:rsidRPr="002B5AB6" w:rsidRDefault="000D6817" w:rsidP="000D6817">
      <w:pPr>
        <w:pStyle w:val="a8"/>
        <w:spacing w:before="0" w:beforeAutospacing="0" w:after="0" w:afterAutospacing="0"/>
        <w:ind w:left="720"/>
        <w:jc w:val="both"/>
        <w:rPr>
          <w:color w:val="000000"/>
        </w:rPr>
      </w:pPr>
      <w:r w:rsidRPr="002B5AB6">
        <w:rPr>
          <w:color w:val="000000"/>
        </w:rPr>
        <w:t xml:space="preserve">За </w:t>
      </w:r>
    </w:p>
    <w:p w14:paraId="7F00054C" w14:textId="77777777" w:rsidR="000D6817" w:rsidRPr="002B5AB6" w:rsidRDefault="000D6817" w:rsidP="000D6817">
      <w:pPr>
        <w:pStyle w:val="a8"/>
        <w:spacing w:before="0" w:beforeAutospacing="0" w:after="0" w:afterAutospacing="0"/>
        <w:ind w:left="720"/>
        <w:jc w:val="both"/>
        <w:rPr>
          <w:color w:val="000000"/>
        </w:rPr>
      </w:pPr>
      <w:r w:rsidRPr="002B5AB6">
        <w:rPr>
          <w:color w:val="000000"/>
        </w:rPr>
        <w:t xml:space="preserve">Проти </w:t>
      </w:r>
    </w:p>
    <w:p w14:paraId="3ED83CC1" w14:textId="77777777" w:rsidR="000D6817" w:rsidRPr="002B5AB6" w:rsidRDefault="000D6817" w:rsidP="000D6817">
      <w:pPr>
        <w:pStyle w:val="a8"/>
        <w:spacing w:before="0" w:beforeAutospacing="0" w:after="0" w:afterAutospacing="0"/>
        <w:ind w:left="720"/>
        <w:jc w:val="both"/>
        <w:rPr>
          <w:color w:val="000000"/>
        </w:rPr>
      </w:pPr>
      <w:r w:rsidRPr="002B5AB6">
        <w:rPr>
          <w:color w:val="000000"/>
        </w:rPr>
        <w:t xml:space="preserve">Утримались </w:t>
      </w:r>
    </w:p>
    <w:p w14:paraId="75B40262" w14:textId="089F939B" w:rsidR="00BB14C2" w:rsidRPr="002B5AB6" w:rsidRDefault="00BB14C2" w:rsidP="00361695">
      <w:pPr>
        <w:pStyle w:val="a8"/>
        <w:spacing w:before="0" w:beforeAutospacing="0" w:after="0" w:afterAutospacing="0"/>
        <w:ind w:firstLine="708"/>
        <w:jc w:val="both"/>
        <w:rPr>
          <w:color w:val="000000"/>
        </w:rPr>
      </w:pPr>
    </w:p>
    <w:p w14:paraId="6CEE4C77" w14:textId="48B06EE9" w:rsidR="000D6817" w:rsidRPr="002B5AB6" w:rsidRDefault="000D6817" w:rsidP="00361695">
      <w:pPr>
        <w:pStyle w:val="a8"/>
        <w:spacing w:before="0" w:beforeAutospacing="0" w:after="0" w:afterAutospacing="0"/>
        <w:ind w:firstLine="708"/>
        <w:jc w:val="both"/>
        <w:rPr>
          <w:color w:val="000000"/>
        </w:rPr>
      </w:pPr>
      <w:r w:rsidRPr="002B5AB6">
        <w:rPr>
          <w:color w:val="000000"/>
        </w:rPr>
        <w:t xml:space="preserve">2.5. Лист депутата Миколаївської міської ради </w:t>
      </w:r>
      <w:r w:rsidR="002F2145" w:rsidRPr="002B5AB6">
        <w:rPr>
          <w:color w:val="000000"/>
        </w:rPr>
        <w:t>VIII скликання Андрія Кучеренко від 23.02.2021 за вх.№907 щодо запрошення на засідання постійної комісії в якості додаткового доповідача представників «МИКОЛАЇВСЬКОГО ПЕРЕВАНТАЖУВАЛЬНОГО КОМПЛЕКСУ» з питань екології та законності ведення будівельних робіт на прилеглій території нафтобази по вул. Залізнична.</w:t>
      </w:r>
    </w:p>
    <w:p w14:paraId="0B316E79" w14:textId="77777777" w:rsidR="002F2145" w:rsidRPr="002B5AB6" w:rsidRDefault="002F2145" w:rsidP="002F2145">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0267CD76" w14:textId="77777777" w:rsidR="002F2145" w:rsidRPr="002B5AB6" w:rsidRDefault="002F2145" w:rsidP="002F2145">
      <w:pPr>
        <w:pStyle w:val="a8"/>
        <w:spacing w:before="0" w:beforeAutospacing="0" w:after="0" w:afterAutospacing="0"/>
        <w:ind w:left="720"/>
        <w:jc w:val="both"/>
        <w:rPr>
          <w:color w:val="000000"/>
        </w:rPr>
      </w:pPr>
      <w:r w:rsidRPr="002B5AB6">
        <w:rPr>
          <w:color w:val="000000"/>
        </w:rPr>
        <w:t xml:space="preserve">За </w:t>
      </w:r>
    </w:p>
    <w:p w14:paraId="6341CF81" w14:textId="77777777" w:rsidR="002F2145" w:rsidRPr="002B5AB6" w:rsidRDefault="002F2145" w:rsidP="002F2145">
      <w:pPr>
        <w:pStyle w:val="a8"/>
        <w:spacing w:before="0" w:beforeAutospacing="0" w:after="0" w:afterAutospacing="0"/>
        <w:ind w:left="720"/>
        <w:jc w:val="both"/>
        <w:rPr>
          <w:color w:val="000000"/>
        </w:rPr>
      </w:pPr>
      <w:r w:rsidRPr="002B5AB6">
        <w:rPr>
          <w:color w:val="000000"/>
        </w:rPr>
        <w:t xml:space="preserve">Проти </w:t>
      </w:r>
    </w:p>
    <w:p w14:paraId="6EC26513" w14:textId="77777777" w:rsidR="002F2145" w:rsidRPr="002B5AB6" w:rsidRDefault="002F2145" w:rsidP="002F2145">
      <w:pPr>
        <w:pStyle w:val="a8"/>
        <w:spacing w:before="0" w:beforeAutospacing="0" w:after="0" w:afterAutospacing="0"/>
        <w:ind w:left="720"/>
        <w:jc w:val="both"/>
        <w:rPr>
          <w:color w:val="000000"/>
        </w:rPr>
      </w:pPr>
      <w:r w:rsidRPr="002B5AB6">
        <w:rPr>
          <w:color w:val="000000"/>
        </w:rPr>
        <w:t xml:space="preserve">Утримались </w:t>
      </w:r>
    </w:p>
    <w:p w14:paraId="44A401F2" w14:textId="32AC793F" w:rsidR="00361695" w:rsidRPr="002B5AB6" w:rsidRDefault="00361695" w:rsidP="00361695">
      <w:pPr>
        <w:pStyle w:val="a8"/>
        <w:spacing w:before="0" w:beforeAutospacing="0" w:after="0" w:afterAutospacing="0"/>
        <w:ind w:firstLine="708"/>
        <w:jc w:val="both"/>
        <w:rPr>
          <w:color w:val="000000"/>
        </w:rPr>
      </w:pPr>
    </w:p>
    <w:p w14:paraId="1DB43CBB" w14:textId="60FB7444" w:rsidR="002F2145" w:rsidRPr="002B5AB6" w:rsidRDefault="002F2145" w:rsidP="00361695">
      <w:pPr>
        <w:pStyle w:val="a8"/>
        <w:spacing w:before="0" w:beforeAutospacing="0" w:after="0" w:afterAutospacing="0"/>
        <w:ind w:firstLine="708"/>
        <w:jc w:val="both"/>
        <w:rPr>
          <w:color w:val="000000"/>
        </w:rPr>
      </w:pPr>
      <w:r w:rsidRPr="002B5AB6">
        <w:rPr>
          <w:color w:val="000000"/>
        </w:rPr>
        <w:t xml:space="preserve">2.6. Лист гр. Парасей Л.В. від 01.03.2021 за вх.№1021 щодо незгоди мешканців мкр. «Нафтобаза» з проведенням будівництва вздовж вул. Залізнична та прохання надати можливість </w:t>
      </w:r>
      <w:r w:rsidRPr="002B5AB6">
        <w:rPr>
          <w:color w:val="000000"/>
        </w:rPr>
        <w:t>мешканцям</w:t>
      </w:r>
      <w:r w:rsidRPr="002B5AB6">
        <w:rPr>
          <w:color w:val="000000"/>
        </w:rPr>
        <w:t xml:space="preserve"> письмово обґрунтувати свої вимоги та подати на розгляд комісії.</w:t>
      </w:r>
    </w:p>
    <w:p w14:paraId="33C69668" w14:textId="77777777" w:rsidR="002F2145" w:rsidRPr="002B5AB6" w:rsidRDefault="002F2145" w:rsidP="002F2145">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6484D80A" w14:textId="77777777" w:rsidR="002F2145" w:rsidRPr="002B5AB6" w:rsidRDefault="002F2145" w:rsidP="002F2145">
      <w:pPr>
        <w:pStyle w:val="a8"/>
        <w:spacing w:before="0" w:beforeAutospacing="0" w:after="0" w:afterAutospacing="0"/>
        <w:ind w:left="720"/>
        <w:jc w:val="both"/>
        <w:rPr>
          <w:color w:val="000000"/>
        </w:rPr>
      </w:pPr>
      <w:r w:rsidRPr="002B5AB6">
        <w:rPr>
          <w:color w:val="000000"/>
        </w:rPr>
        <w:t xml:space="preserve">За </w:t>
      </w:r>
    </w:p>
    <w:p w14:paraId="5760E3AE" w14:textId="77777777" w:rsidR="002F2145" w:rsidRPr="002B5AB6" w:rsidRDefault="002F2145" w:rsidP="002F2145">
      <w:pPr>
        <w:pStyle w:val="a8"/>
        <w:spacing w:before="0" w:beforeAutospacing="0" w:after="0" w:afterAutospacing="0"/>
        <w:ind w:left="720"/>
        <w:jc w:val="both"/>
        <w:rPr>
          <w:color w:val="000000"/>
        </w:rPr>
      </w:pPr>
      <w:r w:rsidRPr="002B5AB6">
        <w:rPr>
          <w:color w:val="000000"/>
        </w:rPr>
        <w:lastRenderedPageBreak/>
        <w:t xml:space="preserve">Проти </w:t>
      </w:r>
    </w:p>
    <w:p w14:paraId="3B0B6134" w14:textId="77777777" w:rsidR="002F2145" w:rsidRPr="002B5AB6" w:rsidRDefault="002F2145" w:rsidP="002F2145">
      <w:pPr>
        <w:pStyle w:val="a8"/>
        <w:spacing w:before="0" w:beforeAutospacing="0" w:after="0" w:afterAutospacing="0"/>
        <w:ind w:left="720"/>
        <w:jc w:val="both"/>
        <w:rPr>
          <w:color w:val="000000"/>
        </w:rPr>
      </w:pPr>
      <w:r w:rsidRPr="002B5AB6">
        <w:rPr>
          <w:color w:val="000000"/>
        </w:rPr>
        <w:t xml:space="preserve">Утримались </w:t>
      </w:r>
    </w:p>
    <w:p w14:paraId="29A82CAC" w14:textId="3B988B7E" w:rsidR="002F2145" w:rsidRPr="002B5AB6" w:rsidRDefault="002F2145" w:rsidP="00361695">
      <w:pPr>
        <w:pStyle w:val="a8"/>
        <w:spacing w:before="0" w:beforeAutospacing="0" w:after="0" w:afterAutospacing="0"/>
        <w:ind w:firstLine="708"/>
        <w:jc w:val="both"/>
        <w:rPr>
          <w:color w:val="000000"/>
        </w:rPr>
      </w:pPr>
    </w:p>
    <w:p w14:paraId="662C3CA2" w14:textId="6FD6ACD2" w:rsidR="002E351C" w:rsidRPr="002B5AB6" w:rsidRDefault="002E351C" w:rsidP="00361695">
      <w:pPr>
        <w:pStyle w:val="a8"/>
        <w:spacing w:before="0" w:beforeAutospacing="0" w:after="0" w:afterAutospacing="0"/>
        <w:ind w:firstLine="708"/>
        <w:jc w:val="both"/>
        <w:rPr>
          <w:color w:val="000000"/>
        </w:rPr>
      </w:pPr>
      <w:r w:rsidRPr="002B5AB6">
        <w:rPr>
          <w:color w:val="000000"/>
        </w:rPr>
        <w:t>2.7. Лист голови правління ОК ЖБК «АРТИЛЕРИСТ» від 18.02.2021 за вх.№ 1830/02.02.01-15/14/21 стосовно визначення представників від Миколаївської міської ради для входження до спільної групи щодо забезпечення житлом членів територіальної громади міста Миколаєва, які мають статуси: учасника проведення антитерористичної операції (АТО) та/або учасника проведення операції Об’єднаних сил (ООС), учасника проведення АТО та/або ООС – внутрішньо переміщеної особи, військовослужбовця та учасника проведення АТО</w:t>
      </w:r>
      <w:r w:rsidR="006A6BC6" w:rsidRPr="002B5AB6">
        <w:rPr>
          <w:color w:val="000000"/>
        </w:rPr>
        <w:t xml:space="preserve"> та/або ООС.</w:t>
      </w:r>
    </w:p>
    <w:p w14:paraId="32F12AEC" w14:textId="77777777" w:rsidR="006A6BC6" w:rsidRPr="002B5AB6" w:rsidRDefault="006A6BC6" w:rsidP="006A6BC6">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69085E13" w14:textId="77777777" w:rsidR="006A6BC6" w:rsidRPr="002B5AB6" w:rsidRDefault="006A6BC6" w:rsidP="006A6BC6">
      <w:pPr>
        <w:pStyle w:val="a8"/>
        <w:spacing w:before="0" w:beforeAutospacing="0" w:after="0" w:afterAutospacing="0"/>
        <w:ind w:left="720"/>
        <w:jc w:val="both"/>
        <w:rPr>
          <w:color w:val="000000"/>
        </w:rPr>
      </w:pPr>
      <w:r w:rsidRPr="002B5AB6">
        <w:rPr>
          <w:color w:val="000000"/>
        </w:rPr>
        <w:t xml:space="preserve">За </w:t>
      </w:r>
    </w:p>
    <w:p w14:paraId="010DDD8A" w14:textId="77777777" w:rsidR="006A6BC6" w:rsidRPr="002B5AB6" w:rsidRDefault="006A6BC6" w:rsidP="006A6BC6">
      <w:pPr>
        <w:pStyle w:val="a8"/>
        <w:spacing w:before="0" w:beforeAutospacing="0" w:after="0" w:afterAutospacing="0"/>
        <w:ind w:left="720"/>
        <w:jc w:val="both"/>
        <w:rPr>
          <w:color w:val="000000"/>
        </w:rPr>
      </w:pPr>
      <w:r w:rsidRPr="002B5AB6">
        <w:rPr>
          <w:color w:val="000000"/>
        </w:rPr>
        <w:t xml:space="preserve">Проти </w:t>
      </w:r>
    </w:p>
    <w:p w14:paraId="0BF8BA6C" w14:textId="77777777" w:rsidR="006A6BC6" w:rsidRPr="002B5AB6" w:rsidRDefault="006A6BC6" w:rsidP="006A6BC6">
      <w:pPr>
        <w:pStyle w:val="a8"/>
        <w:spacing w:before="0" w:beforeAutospacing="0" w:after="0" w:afterAutospacing="0"/>
        <w:ind w:left="720"/>
        <w:jc w:val="both"/>
        <w:rPr>
          <w:color w:val="000000"/>
        </w:rPr>
      </w:pPr>
      <w:r w:rsidRPr="002B5AB6">
        <w:rPr>
          <w:color w:val="000000"/>
        </w:rPr>
        <w:t xml:space="preserve">Утримались </w:t>
      </w:r>
    </w:p>
    <w:p w14:paraId="19B0E941" w14:textId="6014790E" w:rsidR="006A6BC6" w:rsidRPr="002B5AB6" w:rsidRDefault="006A6BC6" w:rsidP="00361695">
      <w:pPr>
        <w:pStyle w:val="a8"/>
        <w:spacing w:before="0" w:beforeAutospacing="0" w:after="0" w:afterAutospacing="0"/>
        <w:ind w:firstLine="708"/>
        <w:jc w:val="both"/>
        <w:rPr>
          <w:color w:val="000000"/>
        </w:rPr>
      </w:pPr>
    </w:p>
    <w:p w14:paraId="0C74FFCB" w14:textId="04ACD753" w:rsidR="006A6BC6" w:rsidRPr="002B5AB6" w:rsidRDefault="006A6BC6" w:rsidP="00361695">
      <w:pPr>
        <w:pStyle w:val="a8"/>
        <w:spacing w:before="0" w:beforeAutospacing="0" w:after="0" w:afterAutospacing="0"/>
        <w:ind w:firstLine="708"/>
        <w:jc w:val="both"/>
        <w:rPr>
          <w:color w:val="000000"/>
        </w:rPr>
      </w:pPr>
      <w:r w:rsidRPr="002B5AB6">
        <w:rPr>
          <w:color w:val="000000"/>
        </w:rPr>
        <w:t xml:space="preserve">2.8. Лист </w:t>
      </w:r>
      <w:r w:rsidRPr="002B5AB6">
        <w:rPr>
          <w:color w:val="000000"/>
        </w:rPr>
        <w:t>депутата Миколаївської міської ради VIII скликання</w:t>
      </w:r>
      <w:r w:rsidRPr="002B5AB6">
        <w:rPr>
          <w:color w:val="000000"/>
        </w:rPr>
        <w:t xml:space="preserve"> Сергія Танасова від 19.03.2021 за вх.№1321 щодо звернення пенсіонера Максима Купина від 09.03.2021 за № К-261-3/з-ГЛ стосовно благоустрою парку «Ліски».</w:t>
      </w:r>
    </w:p>
    <w:p w14:paraId="5BCC1079" w14:textId="77777777" w:rsidR="006A6BC6" w:rsidRPr="002B5AB6" w:rsidRDefault="006A6BC6" w:rsidP="006A6BC6">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3EA0D2FD" w14:textId="77777777" w:rsidR="006A6BC6" w:rsidRPr="002B5AB6" w:rsidRDefault="006A6BC6" w:rsidP="006A6BC6">
      <w:pPr>
        <w:pStyle w:val="a8"/>
        <w:spacing w:before="0" w:beforeAutospacing="0" w:after="0" w:afterAutospacing="0"/>
        <w:ind w:left="720"/>
        <w:jc w:val="both"/>
        <w:rPr>
          <w:color w:val="000000"/>
        </w:rPr>
      </w:pPr>
      <w:r w:rsidRPr="002B5AB6">
        <w:rPr>
          <w:color w:val="000000"/>
        </w:rPr>
        <w:t xml:space="preserve">За </w:t>
      </w:r>
    </w:p>
    <w:p w14:paraId="3ACB165E" w14:textId="77777777" w:rsidR="006A6BC6" w:rsidRPr="002B5AB6" w:rsidRDefault="006A6BC6" w:rsidP="006A6BC6">
      <w:pPr>
        <w:pStyle w:val="a8"/>
        <w:spacing w:before="0" w:beforeAutospacing="0" w:after="0" w:afterAutospacing="0"/>
        <w:ind w:left="720"/>
        <w:jc w:val="both"/>
        <w:rPr>
          <w:color w:val="000000"/>
        </w:rPr>
      </w:pPr>
      <w:r w:rsidRPr="002B5AB6">
        <w:rPr>
          <w:color w:val="000000"/>
        </w:rPr>
        <w:t xml:space="preserve">Проти </w:t>
      </w:r>
    </w:p>
    <w:p w14:paraId="1C25E18D" w14:textId="77777777" w:rsidR="006A6BC6" w:rsidRPr="002B5AB6" w:rsidRDefault="006A6BC6" w:rsidP="006A6BC6">
      <w:pPr>
        <w:pStyle w:val="a8"/>
        <w:spacing w:before="0" w:beforeAutospacing="0" w:after="0" w:afterAutospacing="0"/>
        <w:ind w:left="720"/>
        <w:jc w:val="both"/>
        <w:rPr>
          <w:color w:val="000000"/>
        </w:rPr>
      </w:pPr>
      <w:r w:rsidRPr="002B5AB6">
        <w:rPr>
          <w:color w:val="000000"/>
        </w:rPr>
        <w:t xml:space="preserve">Утримались </w:t>
      </w:r>
    </w:p>
    <w:p w14:paraId="75CD308A" w14:textId="744AAA0C" w:rsidR="006A6BC6" w:rsidRPr="002B5AB6" w:rsidRDefault="006A6BC6" w:rsidP="00361695">
      <w:pPr>
        <w:pStyle w:val="a8"/>
        <w:spacing w:before="0" w:beforeAutospacing="0" w:after="0" w:afterAutospacing="0"/>
        <w:ind w:firstLine="708"/>
        <w:jc w:val="both"/>
        <w:rPr>
          <w:color w:val="000000"/>
        </w:rPr>
      </w:pPr>
    </w:p>
    <w:p w14:paraId="6F6A87AA" w14:textId="5632501D" w:rsidR="006A6BC6" w:rsidRPr="002B5AB6" w:rsidRDefault="006A6BC6" w:rsidP="00361695">
      <w:pPr>
        <w:pStyle w:val="a8"/>
        <w:spacing w:before="0" w:beforeAutospacing="0" w:after="0" w:afterAutospacing="0"/>
        <w:ind w:firstLine="708"/>
        <w:jc w:val="both"/>
        <w:rPr>
          <w:color w:val="303030"/>
        </w:rPr>
      </w:pPr>
      <w:r w:rsidRPr="002B5AB6">
        <w:rPr>
          <w:color w:val="303030"/>
        </w:rPr>
        <w:t xml:space="preserve">2.9. </w:t>
      </w:r>
      <w:r w:rsidRPr="002B5AB6">
        <w:rPr>
          <w:color w:val="303030"/>
        </w:rPr>
        <w:t xml:space="preserve">Звернення директора ТОВ “ДРУГ и КО” </w:t>
      </w:r>
      <w:r w:rsidRPr="002B5AB6">
        <w:rPr>
          <w:color w:val="303030"/>
        </w:rPr>
        <w:t>В</w:t>
      </w:r>
      <w:r w:rsidRPr="002B5AB6">
        <w:rPr>
          <w:color w:val="303030"/>
        </w:rPr>
        <w:t>. Вердиша за вих. №19/2-21 від 19.02.2021, за вх. №856 від 22.02.2021 щодо розгляду питання про надання згоди на викуп земельної ділянки за адресою: пр. Богоявленський, 21-Г.</w:t>
      </w:r>
    </w:p>
    <w:p w14:paraId="7B806C3F" w14:textId="77777777" w:rsidR="006A6BC6" w:rsidRPr="002B5AB6" w:rsidRDefault="006A6BC6" w:rsidP="006A6BC6">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08C597D0" w14:textId="77777777" w:rsidR="006A6BC6" w:rsidRPr="002B5AB6" w:rsidRDefault="006A6BC6" w:rsidP="006A6BC6">
      <w:pPr>
        <w:pStyle w:val="a8"/>
        <w:spacing w:before="0" w:beforeAutospacing="0" w:after="0" w:afterAutospacing="0"/>
        <w:ind w:left="720"/>
        <w:jc w:val="both"/>
        <w:rPr>
          <w:color w:val="000000"/>
        </w:rPr>
      </w:pPr>
      <w:r w:rsidRPr="002B5AB6">
        <w:rPr>
          <w:color w:val="000000"/>
        </w:rPr>
        <w:t xml:space="preserve">За </w:t>
      </w:r>
    </w:p>
    <w:p w14:paraId="1F5DC1D5" w14:textId="77777777" w:rsidR="006A6BC6" w:rsidRPr="002B5AB6" w:rsidRDefault="006A6BC6" w:rsidP="006A6BC6">
      <w:pPr>
        <w:pStyle w:val="a8"/>
        <w:spacing w:before="0" w:beforeAutospacing="0" w:after="0" w:afterAutospacing="0"/>
        <w:ind w:left="720"/>
        <w:jc w:val="both"/>
        <w:rPr>
          <w:color w:val="000000"/>
        </w:rPr>
      </w:pPr>
      <w:r w:rsidRPr="002B5AB6">
        <w:rPr>
          <w:color w:val="000000"/>
        </w:rPr>
        <w:t xml:space="preserve">Проти </w:t>
      </w:r>
    </w:p>
    <w:p w14:paraId="6AE1D5DA" w14:textId="594D952F" w:rsidR="006A6BC6" w:rsidRPr="002B5AB6" w:rsidRDefault="006A6BC6" w:rsidP="006A6BC6">
      <w:pPr>
        <w:pStyle w:val="a8"/>
        <w:spacing w:before="0" w:beforeAutospacing="0" w:after="0" w:afterAutospacing="0"/>
        <w:ind w:left="720"/>
        <w:jc w:val="both"/>
        <w:rPr>
          <w:color w:val="000000"/>
        </w:rPr>
      </w:pPr>
      <w:r w:rsidRPr="002B5AB6">
        <w:rPr>
          <w:color w:val="000000"/>
        </w:rPr>
        <w:t xml:space="preserve">Утримались </w:t>
      </w:r>
    </w:p>
    <w:p w14:paraId="1061004C" w14:textId="74551D60" w:rsidR="006A6BC6" w:rsidRPr="002B5AB6" w:rsidRDefault="006A6BC6" w:rsidP="006A6BC6">
      <w:pPr>
        <w:pStyle w:val="a8"/>
        <w:spacing w:before="0" w:beforeAutospacing="0" w:after="0" w:afterAutospacing="0"/>
        <w:ind w:left="720"/>
        <w:jc w:val="both"/>
        <w:rPr>
          <w:color w:val="000000"/>
        </w:rPr>
      </w:pPr>
    </w:p>
    <w:p w14:paraId="79382F6D" w14:textId="5CE122BF" w:rsidR="006A6BC6" w:rsidRPr="002B5AB6" w:rsidRDefault="006A6BC6" w:rsidP="006A6BC6">
      <w:pPr>
        <w:pStyle w:val="a8"/>
        <w:spacing w:before="0" w:beforeAutospacing="0" w:after="0" w:afterAutospacing="0"/>
        <w:ind w:firstLine="708"/>
        <w:jc w:val="both"/>
        <w:rPr>
          <w:color w:val="303030"/>
        </w:rPr>
      </w:pPr>
      <w:r w:rsidRPr="002B5AB6">
        <w:rPr>
          <w:color w:val="303030"/>
        </w:rPr>
        <w:t xml:space="preserve">2.10. </w:t>
      </w:r>
      <w:r w:rsidRPr="002B5AB6">
        <w:rPr>
          <w:color w:val="303030"/>
        </w:rPr>
        <w:t>Заява гр. З. Юрченко за вх. №857 від 22.02.2021 щодо розгляду питання про внесення змін до договору оренди №5212 від 17.10.2007 для обслуговування магазину та улаштування паркінгів, в частині заміни сторони “Орендаря” у зв’язку з набуттям права власності на нерухоме майно: земельна ділянка площею 3703 кв.м., ідеальна частка якої складає 705 кв.м., кадастровий номер №4810126900:05:057:0017 (в тому числі земельна ділянка №1, площею 83 кв.м., кадастровий номер №4810126900:05:057:0015 та земельна ділянка №2, площею 114 кв.м., кадастровий номер №4810126900:05:057:0016), що знаходиться за адресою: вул. Космонавтів, 55.</w:t>
      </w:r>
    </w:p>
    <w:p w14:paraId="251C25AA" w14:textId="77777777" w:rsidR="006A6BC6" w:rsidRPr="002B5AB6" w:rsidRDefault="006A6BC6" w:rsidP="006A6BC6">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43DD9EE8" w14:textId="77777777" w:rsidR="006A6BC6" w:rsidRPr="002B5AB6" w:rsidRDefault="006A6BC6" w:rsidP="006A6BC6">
      <w:pPr>
        <w:pStyle w:val="a8"/>
        <w:spacing w:before="0" w:beforeAutospacing="0" w:after="0" w:afterAutospacing="0"/>
        <w:ind w:left="720"/>
        <w:jc w:val="both"/>
        <w:rPr>
          <w:color w:val="000000"/>
        </w:rPr>
      </w:pPr>
      <w:r w:rsidRPr="002B5AB6">
        <w:rPr>
          <w:color w:val="000000"/>
        </w:rPr>
        <w:t xml:space="preserve">За </w:t>
      </w:r>
    </w:p>
    <w:p w14:paraId="2826144E" w14:textId="77777777" w:rsidR="006A6BC6" w:rsidRPr="002B5AB6" w:rsidRDefault="006A6BC6" w:rsidP="006A6BC6">
      <w:pPr>
        <w:pStyle w:val="a8"/>
        <w:spacing w:before="0" w:beforeAutospacing="0" w:after="0" w:afterAutospacing="0"/>
        <w:ind w:left="720"/>
        <w:jc w:val="both"/>
        <w:rPr>
          <w:color w:val="000000"/>
        </w:rPr>
      </w:pPr>
      <w:r w:rsidRPr="002B5AB6">
        <w:rPr>
          <w:color w:val="000000"/>
        </w:rPr>
        <w:t xml:space="preserve">Проти </w:t>
      </w:r>
    </w:p>
    <w:p w14:paraId="57E5CEFF" w14:textId="77777777" w:rsidR="006A6BC6" w:rsidRPr="002B5AB6" w:rsidRDefault="006A6BC6" w:rsidP="006A6BC6">
      <w:pPr>
        <w:pStyle w:val="a8"/>
        <w:spacing w:before="0" w:beforeAutospacing="0" w:after="0" w:afterAutospacing="0"/>
        <w:ind w:left="720"/>
        <w:jc w:val="both"/>
        <w:rPr>
          <w:color w:val="000000"/>
        </w:rPr>
      </w:pPr>
      <w:r w:rsidRPr="002B5AB6">
        <w:rPr>
          <w:color w:val="000000"/>
        </w:rPr>
        <w:t xml:space="preserve">Утримались </w:t>
      </w:r>
    </w:p>
    <w:p w14:paraId="43FEE821" w14:textId="26430499" w:rsidR="006A6BC6" w:rsidRPr="002B5AB6" w:rsidRDefault="006A6BC6" w:rsidP="006A6BC6">
      <w:pPr>
        <w:pStyle w:val="a8"/>
        <w:spacing w:before="0" w:beforeAutospacing="0" w:after="0" w:afterAutospacing="0"/>
        <w:ind w:firstLine="708"/>
        <w:jc w:val="both"/>
        <w:rPr>
          <w:color w:val="000000"/>
        </w:rPr>
      </w:pPr>
    </w:p>
    <w:p w14:paraId="74143400" w14:textId="042352A2" w:rsidR="006A6BC6" w:rsidRPr="002B5AB6" w:rsidRDefault="006A6BC6" w:rsidP="006A6BC6">
      <w:pPr>
        <w:pStyle w:val="a8"/>
        <w:spacing w:before="0" w:beforeAutospacing="0" w:after="0" w:afterAutospacing="0"/>
        <w:ind w:firstLine="708"/>
        <w:jc w:val="both"/>
        <w:rPr>
          <w:color w:val="303030"/>
        </w:rPr>
      </w:pPr>
      <w:r w:rsidRPr="002B5AB6">
        <w:rPr>
          <w:color w:val="000000"/>
        </w:rPr>
        <w:t>2.11.</w:t>
      </w:r>
      <w:r w:rsidRPr="002B5AB6">
        <w:rPr>
          <w:color w:val="303030"/>
        </w:rPr>
        <w:t xml:space="preserve"> </w:t>
      </w:r>
      <w:r w:rsidRPr="002B5AB6">
        <w:rPr>
          <w:color w:val="303030"/>
        </w:rPr>
        <w:t>Заява директора ТОВ “КАФЕЕСТ” В. Поляруса за вих. №8 від 17.02.2021, вх. №858 від 22.02.2021 щодо надання ТОВ “КАФЕЕСТ” дозволу на виготовлення технічної документації із землеустрою щодо встановлення меж земельної ділянки в натурі, з метою укладання договору оренди земельної ділянки (кадастровий номер  №4810136900:03:068:0006) строком на 25 років для розміщення та експлуатації основних, підсобних і допоміжних будівель та споруд будівельних організацій та підприємств, земельна ділянка орієнтовною площею 35749 кв.м. за адресою: вул. Автомобільна, 1-А (файл s-zr-997) із подальшим включенням проєкту рішення на розгляд чергової сесії Миколаївської міської ради.</w:t>
      </w:r>
    </w:p>
    <w:p w14:paraId="772E6D92" w14:textId="77777777" w:rsidR="00A713E7" w:rsidRPr="002B5AB6" w:rsidRDefault="00A713E7" w:rsidP="00A713E7">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4B2E7479" w14:textId="77777777" w:rsidR="00A713E7" w:rsidRPr="002B5AB6" w:rsidRDefault="00A713E7" w:rsidP="00A713E7">
      <w:pPr>
        <w:pStyle w:val="a8"/>
        <w:spacing w:before="0" w:beforeAutospacing="0" w:after="0" w:afterAutospacing="0"/>
        <w:ind w:left="720"/>
        <w:jc w:val="both"/>
        <w:rPr>
          <w:color w:val="000000"/>
        </w:rPr>
      </w:pPr>
      <w:r w:rsidRPr="002B5AB6">
        <w:rPr>
          <w:color w:val="000000"/>
        </w:rPr>
        <w:t xml:space="preserve">За </w:t>
      </w:r>
    </w:p>
    <w:p w14:paraId="5037184D" w14:textId="77777777" w:rsidR="00A713E7" w:rsidRPr="002B5AB6" w:rsidRDefault="00A713E7" w:rsidP="00A713E7">
      <w:pPr>
        <w:pStyle w:val="a8"/>
        <w:spacing w:before="0" w:beforeAutospacing="0" w:after="0" w:afterAutospacing="0"/>
        <w:ind w:left="720"/>
        <w:jc w:val="both"/>
        <w:rPr>
          <w:color w:val="000000"/>
        </w:rPr>
      </w:pPr>
      <w:r w:rsidRPr="002B5AB6">
        <w:rPr>
          <w:color w:val="000000"/>
        </w:rPr>
        <w:lastRenderedPageBreak/>
        <w:t xml:space="preserve">Проти </w:t>
      </w:r>
    </w:p>
    <w:p w14:paraId="5A25CCCB" w14:textId="2548C2FB" w:rsidR="00A713E7" w:rsidRPr="002B5AB6" w:rsidRDefault="00A713E7" w:rsidP="00A713E7">
      <w:pPr>
        <w:pStyle w:val="a8"/>
        <w:spacing w:before="0" w:beforeAutospacing="0" w:after="0" w:afterAutospacing="0"/>
        <w:ind w:left="720"/>
        <w:jc w:val="both"/>
        <w:rPr>
          <w:color w:val="000000"/>
        </w:rPr>
      </w:pPr>
      <w:r w:rsidRPr="002B5AB6">
        <w:rPr>
          <w:color w:val="000000"/>
        </w:rPr>
        <w:t xml:space="preserve">Утримались </w:t>
      </w:r>
    </w:p>
    <w:p w14:paraId="1BACCC50" w14:textId="4F26D42E" w:rsidR="00A713E7" w:rsidRPr="002B5AB6" w:rsidRDefault="00A713E7" w:rsidP="006A6BC6">
      <w:pPr>
        <w:pStyle w:val="a8"/>
        <w:spacing w:before="0" w:beforeAutospacing="0" w:after="0" w:afterAutospacing="0"/>
        <w:ind w:firstLine="708"/>
        <w:jc w:val="both"/>
        <w:rPr>
          <w:color w:val="303030"/>
        </w:rPr>
      </w:pPr>
    </w:p>
    <w:p w14:paraId="1FA6CE9E" w14:textId="491792E8" w:rsidR="00A713E7" w:rsidRPr="002B5AB6" w:rsidRDefault="00A713E7" w:rsidP="006A6BC6">
      <w:pPr>
        <w:pStyle w:val="a8"/>
        <w:spacing w:before="0" w:beforeAutospacing="0" w:after="0" w:afterAutospacing="0"/>
        <w:ind w:firstLine="708"/>
        <w:jc w:val="both"/>
        <w:rPr>
          <w:color w:val="303030"/>
        </w:rPr>
      </w:pPr>
      <w:r w:rsidRPr="002B5AB6">
        <w:rPr>
          <w:color w:val="303030"/>
        </w:rPr>
        <w:t xml:space="preserve">2.12. </w:t>
      </w:r>
      <w:r w:rsidRPr="002B5AB6">
        <w:rPr>
          <w:color w:val="303030"/>
        </w:rPr>
        <w:t>Звернення представників ініціативної групи будинків за адресами вул. Декабристів 38/1 і вул.  Лягіна 29А за вх. №1010 від 26.02.2021 щодо заміни паркану між будинками за адресами вул. Декабристів 38/1 і вул. Лягіна 29А, що виходить на сквер ім. Лягіна.</w:t>
      </w:r>
    </w:p>
    <w:p w14:paraId="0A2DD902" w14:textId="77777777" w:rsidR="00A713E7" w:rsidRPr="002B5AB6" w:rsidRDefault="00A713E7" w:rsidP="00A713E7">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1BEAD847" w14:textId="77777777" w:rsidR="00A713E7" w:rsidRPr="002B5AB6" w:rsidRDefault="00A713E7" w:rsidP="00A713E7">
      <w:pPr>
        <w:pStyle w:val="a8"/>
        <w:spacing w:before="0" w:beforeAutospacing="0" w:after="0" w:afterAutospacing="0"/>
        <w:ind w:left="720"/>
        <w:jc w:val="both"/>
        <w:rPr>
          <w:color w:val="000000"/>
        </w:rPr>
      </w:pPr>
      <w:r w:rsidRPr="002B5AB6">
        <w:rPr>
          <w:color w:val="000000"/>
        </w:rPr>
        <w:t xml:space="preserve">За </w:t>
      </w:r>
    </w:p>
    <w:p w14:paraId="1B77D843" w14:textId="77777777" w:rsidR="00A713E7" w:rsidRPr="002B5AB6" w:rsidRDefault="00A713E7" w:rsidP="00A713E7">
      <w:pPr>
        <w:pStyle w:val="a8"/>
        <w:spacing w:before="0" w:beforeAutospacing="0" w:after="0" w:afterAutospacing="0"/>
        <w:ind w:left="720"/>
        <w:jc w:val="both"/>
        <w:rPr>
          <w:color w:val="000000"/>
        </w:rPr>
      </w:pPr>
      <w:r w:rsidRPr="002B5AB6">
        <w:rPr>
          <w:color w:val="000000"/>
        </w:rPr>
        <w:t xml:space="preserve">Проти </w:t>
      </w:r>
    </w:p>
    <w:p w14:paraId="5FB04C38" w14:textId="77777777" w:rsidR="00A713E7" w:rsidRPr="002B5AB6" w:rsidRDefault="00A713E7" w:rsidP="00A713E7">
      <w:pPr>
        <w:pStyle w:val="a8"/>
        <w:spacing w:before="0" w:beforeAutospacing="0" w:after="0" w:afterAutospacing="0"/>
        <w:ind w:left="720"/>
        <w:jc w:val="both"/>
        <w:rPr>
          <w:color w:val="000000"/>
        </w:rPr>
      </w:pPr>
      <w:r w:rsidRPr="002B5AB6">
        <w:rPr>
          <w:color w:val="000000"/>
        </w:rPr>
        <w:t xml:space="preserve">Утримались </w:t>
      </w:r>
    </w:p>
    <w:p w14:paraId="5358A139" w14:textId="0968DDEF" w:rsidR="00A713E7" w:rsidRPr="002B5AB6" w:rsidRDefault="00A713E7" w:rsidP="006A6BC6">
      <w:pPr>
        <w:pStyle w:val="a8"/>
        <w:spacing w:before="0" w:beforeAutospacing="0" w:after="0" w:afterAutospacing="0"/>
        <w:ind w:firstLine="708"/>
        <w:jc w:val="both"/>
        <w:rPr>
          <w:color w:val="000000"/>
        </w:rPr>
      </w:pPr>
    </w:p>
    <w:p w14:paraId="1716C848" w14:textId="70605CBD" w:rsidR="00A713E7" w:rsidRPr="002B5AB6" w:rsidRDefault="00D8588A" w:rsidP="006A6BC6">
      <w:pPr>
        <w:pStyle w:val="a8"/>
        <w:spacing w:before="0" w:beforeAutospacing="0" w:after="0" w:afterAutospacing="0"/>
        <w:ind w:firstLine="708"/>
        <w:jc w:val="both"/>
        <w:rPr>
          <w:color w:val="000000"/>
        </w:rPr>
      </w:pPr>
      <w:r w:rsidRPr="002B5AB6">
        <w:rPr>
          <w:color w:val="000000"/>
        </w:rPr>
        <w:t>2.13. Лист в.о. філії «</w:t>
      </w:r>
      <w:r w:rsidR="00352BC3" w:rsidRPr="002B5AB6">
        <w:rPr>
          <w:color w:val="000000"/>
        </w:rPr>
        <w:t>Дельта-лоцман</w:t>
      </w:r>
      <w:r w:rsidRPr="002B5AB6">
        <w:rPr>
          <w:color w:val="000000"/>
        </w:rPr>
        <w:t xml:space="preserve">» ДП «АМПУ» О.Нікодіма від 09.03.2021 за вх.№1133 (від 05.03.2021 вих.№ 523) </w:t>
      </w:r>
      <w:r w:rsidR="00352BC3" w:rsidRPr="002B5AB6">
        <w:rPr>
          <w:color w:val="000000"/>
        </w:rPr>
        <w:t>щодо розгляду питання отримання дозволу ДП «Адміністрація морських портів України» на виготовлення проєкту землеустрою щодо відведення земельної ділянки орієнтованою площею 0,14 га, з метою передачі в постійне користування для обслуговування будівель яхт-клубу за адресою: м. Миколаїв, вул. Новобудівна, 1В (Корабельний район).</w:t>
      </w:r>
    </w:p>
    <w:p w14:paraId="1AA9C762" w14:textId="77777777" w:rsidR="00352BC3" w:rsidRPr="002B5AB6" w:rsidRDefault="00352BC3" w:rsidP="00352BC3">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7E52B8CA" w14:textId="77777777" w:rsidR="00352BC3" w:rsidRPr="002B5AB6" w:rsidRDefault="00352BC3" w:rsidP="00352BC3">
      <w:pPr>
        <w:pStyle w:val="a8"/>
        <w:spacing w:before="0" w:beforeAutospacing="0" w:after="0" w:afterAutospacing="0"/>
        <w:ind w:left="720"/>
        <w:jc w:val="both"/>
        <w:rPr>
          <w:color w:val="000000"/>
        </w:rPr>
      </w:pPr>
      <w:r w:rsidRPr="002B5AB6">
        <w:rPr>
          <w:color w:val="000000"/>
        </w:rPr>
        <w:t xml:space="preserve">За </w:t>
      </w:r>
    </w:p>
    <w:p w14:paraId="46881472" w14:textId="77777777" w:rsidR="00352BC3" w:rsidRPr="002B5AB6" w:rsidRDefault="00352BC3" w:rsidP="00352BC3">
      <w:pPr>
        <w:pStyle w:val="a8"/>
        <w:spacing w:before="0" w:beforeAutospacing="0" w:after="0" w:afterAutospacing="0"/>
        <w:ind w:left="720"/>
        <w:jc w:val="both"/>
        <w:rPr>
          <w:color w:val="000000"/>
        </w:rPr>
      </w:pPr>
      <w:r w:rsidRPr="002B5AB6">
        <w:rPr>
          <w:color w:val="000000"/>
        </w:rPr>
        <w:t xml:space="preserve">Проти </w:t>
      </w:r>
    </w:p>
    <w:p w14:paraId="6D852504" w14:textId="77777777" w:rsidR="00352BC3" w:rsidRPr="002B5AB6" w:rsidRDefault="00352BC3" w:rsidP="00352BC3">
      <w:pPr>
        <w:pStyle w:val="a8"/>
        <w:spacing w:before="0" w:beforeAutospacing="0" w:after="0" w:afterAutospacing="0"/>
        <w:ind w:left="720"/>
        <w:jc w:val="both"/>
        <w:rPr>
          <w:color w:val="000000"/>
        </w:rPr>
      </w:pPr>
      <w:r w:rsidRPr="002B5AB6">
        <w:rPr>
          <w:color w:val="000000"/>
        </w:rPr>
        <w:t xml:space="preserve">Утримались </w:t>
      </w:r>
    </w:p>
    <w:p w14:paraId="3BD2A251" w14:textId="27E9EEDC" w:rsidR="00352BC3" w:rsidRPr="002B5AB6" w:rsidRDefault="00352BC3" w:rsidP="006A6BC6">
      <w:pPr>
        <w:pStyle w:val="a8"/>
        <w:spacing w:before="0" w:beforeAutospacing="0" w:after="0" w:afterAutospacing="0"/>
        <w:ind w:firstLine="708"/>
        <w:jc w:val="both"/>
        <w:rPr>
          <w:color w:val="000000"/>
        </w:rPr>
      </w:pPr>
    </w:p>
    <w:p w14:paraId="547D30AF" w14:textId="5C08015B" w:rsidR="00352BC3" w:rsidRPr="002B5AB6" w:rsidRDefault="00352BC3" w:rsidP="006A6BC6">
      <w:pPr>
        <w:pStyle w:val="a8"/>
        <w:spacing w:before="0" w:beforeAutospacing="0" w:after="0" w:afterAutospacing="0"/>
        <w:ind w:firstLine="708"/>
        <w:jc w:val="both"/>
        <w:rPr>
          <w:color w:val="303030"/>
        </w:rPr>
      </w:pPr>
      <w:r w:rsidRPr="002B5AB6">
        <w:rPr>
          <w:color w:val="303030"/>
        </w:rPr>
        <w:t xml:space="preserve">2.14. </w:t>
      </w:r>
      <w:r w:rsidRPr="002B5AB6">
        <w:rPr>
          <w:color w:val="303030"/>
        </w:rPr>
        <w:t>Звернення гр. Са</w:t>
      </w:r>
      <w:r w:rsidRPr="002B5AB6">
        <w:rPr>
          <w:color w:val="303030"/>
        </w:rPr>
        <w:t>л</w:t>
      </w:r>
      <w:r w:rsidRPr="002B5AB6">
        <w:rPr>
          <w:color w:val="303030"/>
        </w:rPr>
        <w:t>юк М.П. за вх.№1271 від 17.03.2021 щодо продовження ФОП Са</w:t>
      </w:r>
      <w:r w:rsidRPr="002B5AB6">
        <w:rPr>
          <w:color w:val="303030"/>
        </w:rPr>
        <w:t>л</w:t>
      </w:r>
      <w:r w:rsidRPr="002B5AB6">
        <w:rPr>
          <w:color w:val="303030"/>
        </w:rPr>
        <w:t>юку Михайлу Петоровичу договору оренди земельної ділянки (кадастровий номер 4810136300:12:017:0016), загальною площею 18 кв.м по вул. Курортній ріг вул.Озерної</w:t>
      </w:r>
      <w:r w:rsidRPr="002B5AB6">
        <w:rPr>
          <w:color w:val="303030"/>
        </w:rPr>
        <w:t xml:space="preserve"> строком на 5 років, </w:t>
      </w:r>
      <w:r w:rsidRPr="002B5AB6">
        <w:rPr>
          <w:color w:val="303030"/>
        </w:rPr>
        <w:t>для тимчасового розміщення та обслуговування кіоску по ремонту годинників.</w:t>
      </w:r>
    </w:p>
    <w:p w14:paraId="4CA67971" w14:textId="77777777" w:rsidR="00352BC3" w:rsidRPr="002B5AB6" w:rsidRDefault="00352BC3" w:rsidP="00352BC3">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298DBE6A" w14:textId="77777777" w:rsidR="00352BC3" w:rsidRPr="002B5AB6" w:rsidRDefault="00352BC3" w:rsidP="00352BC3">
      <w:pPr>
        <w:pStyle w:val="a8"/>
        <w:spacing w:before="0" w:beforeAutospacing="0" w:after="0" w:afterAutospacing="0"/>
        <w:ind w:left="720"/>
        <w:jc w:val="both"/>
        <w:rPr>
          <w:color w:val="000000"/>
        </w:rPr>
      </w:pPr>
      <w:r w:rsidRPr="002B5AB6">
        <w:rPr>
          <w:color w:val="000000"/>
        </w:rPr>
        <w:t xml:space="preserve">За </w:t>
      </w:r>
    </w:p>
    <w:p w14:paraId="3DCEC498" w14:textId="77777777" w:rsidR="00352BC3" w:rsidRPr="002B5AB6" w:rsidRDefault="00352BC3" w:rsidP="00352BC3">
      <w:pPr>
        <w:pStyle w:val="a8"/>
        <w:spacing w:before="0" w:beforeAutospacing="0" w:after="0" w:afterAutospacing="0"/>
        <w:ind w:left="720"/>
        <w:jc w:val="both"/>
        <w:rPr>
          <w:color w:val="000000"/>
        </w:rPr>
      </w:pPr>
      <w:r w:rsidRPr="002B5AB6">
        <w:rPr>
          <w:color w:val="000000"/>
        </w:rPr>
        <w:t xml:space="preserve">Проти </w:t>
      </w:r>
    </w:p>
    <w:p w14:paraId="4058DE20" w14:textId="77777777" w:rsidR="00352BC3" w:rsidRPr="002B5AB6" w:rsidRDefault="00352BC3" w:rsidP="00352BC3">
      <w:pPr>
        <w:pStyle w:val="a8"/>
        <w:spacing w:before="0" w:beforeAutospacing="0" w:after="0" w:afterAutospacing="0"/>
        <w:ind w:left="720"/>
        <w:jc w:val="both"/>
        <w:rPr>
          <w:color w:val="000000"/>
        </w:rPr>
      </w:pPr>
      <w:r w:rsidRPr="002B5AB6">
        <w:rPr>
          <w:color w:val="000000"/>
        </w:rPr>
        <w:t xml:space="preserve">Утримались </w:t>
      </w:r>
    </w:p>
    <w:p w14:paraId="3A28DCAC" w14:textId="2C4E4279" w:rsidR="00352BC3" w:rsidRPr="002B5AB6" w:rsidRDefault="00352BC3" w:rsidP="006A6BC6">
      <w:pPr>
        <w:pStyle w:val="a8"/>
        <w:spacing w:before="0" w:beforeAutospacing="0" w:after="0" w:afterAutospacing="0"/>
        <w:ind w:firstLine="708"/>
        <w:jc w:val="both"/>
        <w:rPr>
          <w:color w:val="000000"/>
        </w:rPr>
      </w:pPr>
    </w:p>
    <w:p w14:paraId="5158F56C" w14:textId="0451A339" w:rsidR="00352BC3" w:rsidRPr="002B5AB6" w:rsidRDefault="00352BC3" w:rsidP="006A6BC6">
      <w:pPr>
        <w:pStyle w:val="a8"/>
        <w:spacing w:before="0" w:beforeAutospacing="0" w:after="0" w:afterAutospacing="0"/>
        <w:ind w:firstLine="708"/>
        <w:jc w:val="both"/>
        <w:rPr>
          <w:color w:val="000000"/>
        </w:rPr>
      </w:pPr>
      <w:r w:rsidRPr="002B5AB6">
        <w:rPr>
          <w:color w:val="000000"/>
        </w:rPr>
        <w:t>2.15. Заява члена ГО «РАА» Цибуленко Н.П. та голови ГО «РАА» Софійчук О.В. від 16.03.2021 за вх.№1255 з проханням зняти проєкт рішення міської ради файл (</w:t>
      </w:r>
      <w:r w:rsidRPr="002B5AB6">
        <w:rPr>
          <w:color w:val="000000"/>
          <w:lang w:val="en-US"/>
        </w:rPr>
        <w:t>s</w:t>
      </w:r>
      <w:r w:rsidRPr="002B5AB6">
        <w:rPr>
          <w:color w:val="000000"/>
        </w:rPr>
        <w:t>-</w:t>
      </w:r>
      <w:r w:rsidRPr="002B5AB6">
        <w:rPr>
          <w:color w:val="000000"/>
          <w:lang w:val="en-US"/>
        </w:rPr>
        <w:t>zr</w:t>
      </w:r>
      <w:r w:rsidRPr="002B5AB6">
        <w:rPr>
          <w:color w:val="000000"/>
        </w:rPr>
        <w:t>-20/17) з розгляду сесії Миколаївської міської ради</w:t>
      </w:r>
      <w:r w:rsidR="00A0076E" w:rsidRPr="002B5AB6">
        <w:rPr>
          <w:color w:val="000000"/>
        </w:rPr>
        <w:t xml:space="preserve"> та розглянути на засіданні постійної комісії законність винесення даного проєкту рішення на розгляд сесії міської ради.</w:t>
      </w:r>
    </w:p>
    <w:p w14:paraId="115CCC4D" w14:textId="77777777" w:rsidR="00A0076E" w:rsidRPr="002B5AB6" w:rsidRDefault="00A0076E" w:rsidP="00A0076E">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30164FDC" w14:textId="77777777" w:rsidR="00A0076E" w:rsidRPr="002B5AB6" w:rsidRDefault="00A0076E" w:rsidP="00A0076E">
      <w:pPr>
        <w:pStyle w:val="a8"/>
        <w:spacing w:before="0" w:beforeAutospacing="0" w:after="0" w:afterAutospacing="0"/>
        <w:ind w:left="720"/>
        <w:jc w:val="both"/>
        <w:rPr>
          <w:color w:val="000000"/>
        </w:rPr>
      </w:pPr>
      <w:r w:rsidRPr="002B5AB6">
        <w:rPr>
          <w:color w:val="000000"/>
        </w:rPr>
        <w:t xml:space="preserve">За </w:t>
      </w:r>
    </w:p>
    <w:p w14:paraId="63027300" w14:textId="77777777" w:rsidR="00A0076E" w:rsidRPr="002B5AB6" w:rsidRDefault="00A0076E" w:rsidP="00A0076E">
      <w:pPr>
        <w:pStyle w:val="a8"/>
        <w:spacing w:before="0" w:beforeAutospacing="0" w:after="0" w:afterAutospacing="0"/>
        <w:ind w:left="720"/>
        <w:jc w:val="both"/>
        <w:rPr>
          <w:color w:val="000000"/>
        </w:rPr>
      </w:pPr>
      <w:r w:rsidRPr="002B5AB6">
        <w:rPr>
          <w:color w:val="000000"/>
        </w:rPr>
        <w:t xml:space="preserve">Проти </w:t>
      </w:r>
    </w:p>
    <w:p w14:paraId="7002BD29" w14:textId="77777777" w:rsidR="00A0076E" w:rsidRPr="002B5AB6" w:rsidRDefault="00A0076E" w:rsidP="00A0076E">
      <w:pPr>
        <w:pStyle w:val="a8"/>
        <w:spacing w:before="0" w:beforeAutospacing="0" w:after="0" w:afterAutospacing="0"/>
        <w:ind w:left="720"/>
        <w:jc w:val="both"/>
        <w:rPr>
          <w:color w:val="000000"/>
        </w:rPr>
      </w:pPr>
      <w:r w:rsidRPr="002B5AB6">
        <w:rPr>
          <w:color w:val="000000"/>
        </w:rPr>
        <w:t xml:space="preserve">Утримались </w:t>
      </w:r>
    </w:p>
    <w:p w14:paraId="2A8A293D" w14:textId="4AEF715C" w:rsidR="00A0076E" w:rsidRPr="002B5AB6" w:rsidRDefault="00A0076E" w:rsidP="006A6BC6">
      <w:pPr>
        <w:pStyle w:val="a8"/>
        <w:spacing w:before="0" w:beforeAutospacing="0" w:after="0" w:afterAutospacing="0"/>
        <w:ind w:firstLine="708"/>
        <w:jc w:val="both"/>
        <w:rPr>
          <w:color w:val="000000"/>
        </w:rPr>
      </w:pPr>
    </w:p>
    <w:p w14:paraId="5EDCC457" w14:textId="553B64BB" w:rsidR="00A0076E" w:rsidRPr="002B5AB6" w:rsidRDefault="00A0076E" w:rsidP="006A6BC6">
      <w:pPr>
        <w:pStyle w:val="a8"/>
        <w:spacing w:before="0" w:beforeAutospacing="0" w:after="0" w:afterAutospacing="0"/>
        <w:ind w:firstLine="708"/>
        <w:jc w:val="both"/>
        <w:rPr>
          <w:color w:val="000000"/>
        </w:rPr>
      </w:pPr>
      <w:r w:rsidRPr="002B5AB6">
        <w:rPr>
          <w:color w:val="000000"/>
        </w:rPr>
        <w:t>2.16. Заява Рябченко Д.О. від 18.03.2021 за вх.№ 1294 з проханням розглянути питання стосовно земельної ділянки, що знаходиться поруч з дитячим містечком «Казка»; запросити на комісію директора дитячого містечка «Казка».</w:t>
      </w:r>
    </w:p>
    <w:p w14:paraId="6E337AD4" w14:textId="77777777" w:rsidR="00A0076E" w:rsidRPr="002B5AB6" w:rsidRDefault="00A0076E" w:rsidP="00A0076E">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47FBFC05" w14:textId="77777777" w:rsidR="00A0076E" w:rsidRPr="002B5AB6" w:rsidRDefault="00A0076E" w:rsidP="00A0076E">
      <w:pPr>
        <w:pStyle w:val="a8"/>
        <w:spacing w:before="0" w:beforeAutospacing="0" w:after="0" w:afterAutospacing="0"/>
        <w:ind w:left="720"/>
        <w:jc w:val="both"/>
        <w:rPr>
          <w:color w:val="000000"/>
        </w:rPr>
      </w:pPr>
      <w:r w:rsidRPr="002B5AB6">
        <w:rPr>
          <w:color w:val="000000"/>
        </w:rPr>
        <w:t xml:space="preserve">За </w:t>
      </w:r>
    </w:p>
    <w:p w14:paraId="29001FF6" w14:textId="77777777" w:rsidR="00A0076E" w:rsidRPr="002B5AB6" w:rsidRDefault="00A0076E" w:rsidP="00A0076E">
      <w:pPr>
        <w:pStyle w:val="a8"/>
        <w:spacing w:before="0" w:beforeAutospacing="0" w:after="0" w:afterAutospacing="0"/>
        <w:ind w:left="720"/>
        <w:jc w:val="both"/>
        <w:rPr>
          <w:color w:val="000000"/>
        </w:rPr>
      </w:pPr>
      <w:r w:rsidRPr="002B5AB6">
        <w:rPr>
          <w:color w:val="000000"/>
        </w:rPr>
        <w:t xml:space="preserve">Проти </w:t>
      </w:r>
    </w:p>
    <w:p w14:paraId="04D6F989" w14:textId="77777777" w:rsidR="00A0076E" w:rsidRPr="002B5AB6" w:rsidRDefault="00A0076E" w:rsidP="00A0076E">
      <w:pPr>
        <w:pStyle w:val="a8"/>
        <w:spacing w:before="0" w:beforeAutospacing="0" w:after="0" w:afterAutospacing="0"/>
        <w:ind w:left="720"/>
        <w:jc w:val="both"/>
        <w:rPr>
          <w:color w:val="000000"/>
        </w:rPr>
      </w:pPr>
      <w:r w:rsidRPr="002B5AB6">
        <w:rPr>
          <w:color w:val="000000"/>
        </w:rPr>
        <w:t xml:space="preserve">Утримались </w:t>
      </w:r>
    </w:p>
    <w:p w14:paraId="62944BF9" w14:textId="462FB617" w:rsidR="00A0076E" w:rsidRPr="002B5AB6" w:rsidRDefault="00A0076E" w:rsidP="006A6BC6">
      <w:pPr>
        <w:pStyle w:val="a8"/>
        <w:spacing w:before="0" w:beforeAutospacing="0" w:after="0" w:afterAutospacing="0"/>
        <w:ind w:firstLine="708"/>
        <w:jc w:val="both"/>
        <w:rPr>
          <w:color w:val="000000"/>
        </w:rPr>
      </w:pPr>
    </w:p>
    <w:p w14:paraId="2F696879" w14:textId="27D99C23" w:rsidR="00A0076E" w:rsidRPr="002B5AB6" w:rsidRDefault="00A0076E" w:rsidP="006A6BC6">
      <w:pPr>
        <w:pStyle w:val="a8"/>
        <w:spacing w:before="0" w:beforeAutospacing="0" w:after="0" w:afterAutospacing="0"/>
        <w:ind w:firstLine="708"/>
        <w:jc w:val="both"/>
        <w:rPr>
          <w:color w:val="303030"/>
        </w:rPr>
      </w:pPr>
      <w:r w:rsidRPr="002B5AB6">
        <w:rPr>
          <w:color w:val="000000"/>
        </w:rPr>
        <w:t xml:space="preserve">2.17. </w:t>
      </w:r>
      <w:r w:rsidRPr="002B5AB6">
        <w:rPr>
          <w:color w:val="303030"/>
        </w:rPr>
        <w:t>Заява ОСББ “К</w:t>
      </w:r>
      <w:r w:rsidRPr="002B5AB6">
        <w:rPr>
          <w:color w:val="303030"/>
        </w:rPr>
        <w:t>О</w:t>
      </w:r>
      <w:r w:rsidRPr="002B5AB6">
        <w:rPr>
          <w:color w:val="303030"/>
        </w:rPr>
        <w:t>СІОРА-2А” за вх. № 1326 від 19.03.2021 щодо призупинення розгляду питання</w:t>
      </w:r>
      <w:r w:rsidR="008675DB" w:rsidRPr="002B5AB6">
        <w:rPr>
          <w:color w:val="303030"/>
        </w:rPr>
        <w:t xml:space="preserve"> про</w:t>
      </w:r>
      <w:r w:rsidRPr="002B5AB6">
        <w:rPr>
          <w:color w:val="303030"/>
        </w:rPr>
        <w:t xml:space="preserve"> продовження договору оренди земельної ділянки ПП “ІМПЕРІАЛ” і надання дозволу на поділ земельної ділянки по вул. 1 Госпітальна, 2Б, кадастровий номер: 4810137200:03:035:0002, яка була надана в оренду ПП “ІМПЕРІАЛ” для завершення </w:t>
      </w:r>
      <w:r w:rsidRPr="002B5AB6">
        <w:rPr>
          <w:color w:val="303030"/>
        </w:rPr>
        <w:lastRenderedPageBreak/>
        <w:t>реконструкції учбового корпусу в багатоквартирного житловий будинок, де частину земельної ділянки площею 0,0351 га передати у власність ОСББ “КІСІОРА-2А”.</w:t>
      </w:r>
    </w:p>
    <w:p w14:paraId="7D5716F1" w14:textId="77777777" w:rsidR="008675DB" w:rsidRPr="002B5AB6" w:rsidRDefault="008675DB" w:rsidP="008675DB">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11181D68" w14:textId="77777777" w:rsidR="008675DB" w:rsidRPr="002B5AB6" w:rsidRDefault="008675DB" w:rsidP="008675DB">
      <w:pPr>
        <w:pStyle w:val="a8"/>
        <w:spacing w:before="0" w:beforeAutospacing="0" w:after="0" w:afterAutospacing="0"/>
        <w:ind w:left="720"/>
        <w:jc w:val="both"/>
        <w:rPr>
          <w:color w:val="000000"/>
        </w:rPr>
      </w:pPr>
      <w:r w:rsidRPr="002B5AB6">
        <w:rPr>
          <w:color w:val="000000"/>
        </w:rPr>
        <w:t xml:space="preserve">За </w:t>
      </w:r>
    </w:p>
    <w:p w14:paraId="652CCA03" w14:textId="77777777" w:rsidR="008675DB" w:rsidRPr="002B5AB6" w:rsidRDefault="008675DB" w:rsidP="008675DB">
      <w:pPr>
        <w:pStyle w:val="a8"/>
        <w:spacing w:before="0" w:beforeAutospacing="0" w:after="0" w:afterAutospacing="0"/>
        <w:ind w:left="720"/>
        <w:jc w:val="both"/>
        <w:rPr>
          <w:color w:val="000000"/>
        </w:rPr>
      </w:pPr>
      <w:r w:rsidRPr="002B5AB6">
        <w:rPr>
          <w:color w:val="000000"/>
        </w:rPr>
        <w:t xml:space="preserve">Проти </w:t>
      </w:r>
    </w:p>
    <w:p w14:paraId="2FF1041A" w14:textId="5B464B55" w:rsidR="002B5AB6" w:rsidRPr="002B5AB6" w:rsidRDefault="008675DB" w:rsidP="002B5AB6">
      <w:pPr>
        <w:pStyle w:val="a8"/>
        <w:spacing w:before="0" w:beforeAutospacing="0" w:after="0" w:afterAutospacing="0"/>
        <w:ind w:left="720"/>
        <w:jc w:val="both"/>
        <w:rPr>
          <w:color w:val="000000"/>
        </w:rPr>
      </w:pPr>
      <w:r w:rsidRPr="002B5AB6">
        <w:rPr>
          <w:color w:val="000000"/>
        </w:rPr>
        <w:t xml:space="preserve">Утримались </w:t>
      </w:r>
    </w:p>
    <w:p w14:paraId="3F4D8E2E" w14:textId="6AA021D6" w:rsidR="0006607D" w:rsidRPr="002B5AB6" w:rsidRDefault="0006607D" w:rsidP="0006607D">
      <w:pPr>
        <w:pStyle w:val="a8"/>
        <w:spacing w:before="0" w:beforeAutospacing="0" w:after="0" w:afterAutospacing="0"/>
        <w:jc w:val="center"/>
        <w:rPr>
          <w:b/>
          <w:bCs/>
          <w:color w:val="000000"/>
        </w:rPr>
      </w:pPr>
      <w:r w:rsidRPr="002B5AB6">
        <w:rPr>
          <w:b/>
          <w:bCs/>
          <w:color w:val="000000"/>
        </w:rPr>
        <w:t>Розділ 3</w:t>
      </w:r>
    </w:p>
    <w:p w14:paraId="5C3C2551" w14:textId="4C373947" w:rsidR="0006607D" w:rsidRPr="002B5AB6" w:rsidRDefault="0006607D" w:rsidP="0006607D">
      <w:pPr>
        <w:pStyle w:val="a3"/>
        <w:ind w:left="0"/>
        <w:jc w:val="both"/>
        <w:rPr>
          <w:rFonts w:ascii="Times New Roman" w:hAnsi="Times New Roman" w:cs="Times New Roman"/>
          <w:b/>
          <w:bCs/>
          <w:sz w:val="24"/>
          <w:szCs w:val="24"/>
        </w:rPr>
      </w:pPr>
      <w:r w:rsidRPr="002B5AB6">
        <w:rPr>
          <w:rFonts w:ascii="Times New Roman" w:hAnsi="Times New Roman" w:cs="Times New Roman"/>
          <w:b/>
          <w:bCs/>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r w:rsidRPr="002B5AB6">
        <w:rPr>
          <w:rFonts w:ascii="Times New Roman" w:hAnsi="Times New Roman" w:cs="Times New Roman"/>
          <w:b/>
          <w:bCs/>
          <w:sz w:val="24"/>
          <w:szCs w:val="24"/>
        </w:rPr>
        <w:t xml:space="preserve"> </w:t>
      </w:r>
      <w:r w:rsidRPr="002B5AB6">
        <w:rPr>
          <w:rFonts w:ascii="Times New Roman" w:hAnsi="Times New Roman" w:cs="Times New Roman"/>
          <w:sz w:val="24"/>
          <w:szCs w:val="24"/>
        </w:rPr>
        <w:t>(додаються)</w:t>
      </w:r>
      <w:r w:rsidRPr="002B5AB6">
        <w:rPr>
          <w:rFonts w:ascii="Times New Roman" w:hAnsi="Times New Roman" w:cs="Times New Roman"/>
          <w:b/>
          <w:bCs/>
          <w:sz w:val="24"/>
          <w:szCs w:val="24"/>
        </w:rPr>
        <w:t>.</w:t>
      </w:r>
    </w:p>
    <w:p w14:paraId="19A9F131" w14:textId="436179EF" w:rsidR="0006607D" w:rsidRPr="002B5AB6" w:rsidRDefault="0006607D" w:rsidP="0006607D">
      <w:pPr>
        <w:pStyle w:val="a8"/>
        <w:spacing w:before="0" w:beforeAutospacing="0" w:after="0" w:afterAutospacing="0"/>
        <w:jc w:val="center"/>
        <w:rPr>
          <w:b/>
          <w:bCs/>
          <w:color w:val="000000"/>
        </w:rPr>
      </w:pPr>
      <w:r w:rsidRPr="002B5AB6">
        <w:rPr>
          <w:b/>
          <w:bCs/>
          <w:color w:val="000000"/>
        </w:rPr>
        <w:t xml:space="preserve">Розділ </w:t>
      </w:r>
      <w:r w:rsidRPr="002B5AB6">
        <w:rPr>
          <w:b/>
          <w:bCs/>
          <w:color w:val="000000"/>
        </w:rPr>
        <w:t>5</w:t>
      </w:r>
    </w:p>
    <w:p w14:paraId="445F7E20" w14:textId="4319FEF9" w:rsidR="0006607D" w:rsidRPr="002B5AB6" w:rsidRDefault="0006607D" w:rsidP="0006607D">
      <w:pPr>
        <w:pStyle w:val="a3"/>
        <w:ind w:left="0"/>
        <w:jc w:val="both"/>
        <w:rPr>
          <w:rFonts w:ascii="Times New Roman" w:hAnsi="Times New Roman" w:cs="Times New Roman"/>
          <w:b/>
          <w:bCs/>
          <w:sz w:val="24"/>
          <w:szCs w:val="24"/>
        </w:rPr>
      </w:pPr>
      <w:r w:rsidRPr="002B5AB6">
        <w:rPr>
          <w:rFonts w:ascii="Times New Roman" w:hAnsi="Times New Roman" w:cs="Times New Roman"/>
          <w:b/>
          <w:bCs/>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575779E3" w14:textId="51EBD4BA" w:rsidR="0006607D" w:rsidRPr="002B5AB6" w:rsidRDefault="0006607D" w:rsidP="0006607D">
      <w:pPr>
        <w:pStyle w:val="a3"/>
        <w:ind w:left="0"/>
        <w:jc w:val="both"/>
        <w:rPr>
          <w:rFonts w:ascii="Times New Roman" w:hAnsi="Times New Roman" w:cs="Times New Roman"/>
          <w:b/>
          <w:bCs/>
          <w:sz w:val="24"/>
          <w:szCs w:val="24"/>
        </w:rPr>
      </w:pPr>
    </w:p>
    <w:p w14:paraId="65D521C7" w14:textId="419D9B97" w:rsidR="00283D65" w:rsidRPr="002B5AB6" w:rsidRDefault="00283D65" w:rsidP="00283D65">
      <w:pPr>
        <w:pStyle w:val="a8"/>
        <w:spacing w:before="0" w:beforeAutospacing="0" w:after="0" w:afterAutospacing="0"/>
        <w:ind w:firstLine="708"/>
        <w:jc w:val="both"/>
        <w:rPr>
          <w:color w:val="000000"/>
          <w:sz w:val="28"/>
          <w:szCs w:val="28"/>
        </w:rPr>
      </w:pPr>
      <w:r>
        <w:rPr>
          <w:color w:val="000000"/>
        </w:rPr>
        <w:t>5.</w:t>
      </w:r>
      <w:r>
        <w:rPr>
          <w:color w:val="000000"/>
        </w:rPr>
        <w:t>1</w:t>
      </w:r>
      <w:r>
        <w:rPr>
          <w:color w:val="000000"/>
        </w:rPr>
        <w:t xml:space="preserve">. </w:t>
      </w:r>
      <w:r w:rsidRPr="002B5AB6">
        <w:rPr>
          <w:color w:val="303030"/>
        </w:rPr>
        <w:t xml:space="preserve">Лист управління земельних ресурсів Миколаївської міської ради за вих. №9166/11.02-03/21-2 від 18.03.2021, за вх.№1324 від 19.03.2021 щодо виконання п.5.4 протоколу засідання постійної комісії </w:t>
      </w:r>
      <w:r w:rsidRPr="002B5AB6">
        <w:rPr>
          <w:color w:val="000000"/>
        </w:rPr>
        <w:t xml:space="preserve">з питань </w:t>
      </w:r>
      <w:r w:rsidRPr="002B5AB6">
        <w:rPr>
          <w:color w:val="303030"/>
        </w:rPr>
        <w:t>екології, природокористування, просторового розвитку, містобудування, архітектури і будівництва, регулювання земельних відносин від 18.02.2021 №9</w:t>
      </w:r>
      <w:r>
        <w:rPr>
          <w:color w:val="303030"/>
        </w:rPr>
        <w:t xml:space="preserve"> стосовно ФОП Баришевського А.В.</w:t>
      </w:r>
    </w:p>
    <w:p w14:paraId="5B260AFE" w14:textId="77777777" w:rsidR="00283D65" w:rsidRPr="002B5AB6" w:rsidRDefault="00283D65" w:rsidP="00283D65">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5D809D32" w14:textId="77777777" w:rsidR="00283D65" w:rsidRPr="002B5AB6" w:rsidRDefault="00283D65" w:rsidP="00283D65">
      <w:pPr>
        <w:pStyle w:val="a8"/>
        <w:spacing w:before="0" w:beforeAutospacing="0" w:after="0" w:afterAutospacing="0"/>
        <w:ind w:left="720"/>
        <w:jc w:val="both"/>
        <w:rPr>
          <w:color w:val="000000"/>
        </w:rPr>
      </w:pPr>
      <w:r w:rsidRPr="002B5AB6">
        <w:rPr>
          <w:color w:val="000000"/>
        </w:rPr>
        <w:t xml:space="preserve">За </w:t>
      </w:r>
    </w:p>
    <w:p w14:paraId="2A1B68B9" w14:textId="77777777" w:rsidR="00283D65" w:rsidRPr="002B5AB6" w:rsidRDefault="00283D65" w:rsidP="00283D65">
      <w:pPr>
        <w:pStyle w:val="a8"/>
        <w:spacing w:before="0" w:beforeAutospacing="0" w:after="0" w:afterAutospacing="0"/>
        <w:ind w:left="720"/>
        <w:jc w:val="both"/>
        <w:rPr>
          <w:color w:val="000000"/>
        </w:rPr>
      </w:pPr>
      <w:r w:rsidRPr="002B5AB6">
        <w:rPr>
          <w:color w:val="000000"/>
        </w:rPr>
        <w:t xml:space="preserve">Проти </w:t>
      </w:r>
    </w:p>
    <w:p w14:paraId="788D47B6" w14:textId="77777777" w:rsidR="00283D65" w:rsidRPr="002B5AB6" w:rsidRDefault="00283D65" w:rsidP="00283D65">
      <w:pPr>
        <w:pStyle w:val="a8"/>
        <w:spacing w:before="0" w:beforeAutospacing="0" w:after="0" w:afterAutospacing="0"/>
        <w:ind w:left="720"/>
        <w:jc w:val="both"/>
        <w:rPr>
          <w:color w:val="000000"/>
        </w:rPr>
      </w:pPr>
      <w:r w:rsidRPr="002B5AB6">
        <w:rPr>
          <w:color w:val="000000"/>
        </w:rPr>
        <w:t xml:space="preserve">Утримались </w:t>
      </w:r>
    </w:p>
    <w:p w14:paraId="6F86C81D" w14:textId="77777777" w:rsidR="0006607D" w:rsidRPr="002B5AB6" w:rsidRDefault="0006607D" w:rsidP="0006607D">
      <w:pPr>
        <w:pStyle w:val="a8"/>
        <w:spacing w:before="0" w:beforeAutospacing="0" w:after="0" w:afterAutospacing="0"/>
        <w:ind w:left="720"/>
        <w:jc w:val="both"/>
        <w:rPr>
          <w:color w:val="000000"/>
        </w:rPr>
      </w:pPr>
    </w:p>
    <w:p w14:paraId="469DAA15" w14:textId="0DD2C899" w:rsidR="0006607D" w:rsidRPr="002B5AB6" w:rsidRDefault="0006607D" w:rsidP="006A6BC6">
      <w:pPr>
        <w:pStyle w:val="a8"/>
        <w:spacing w:before="0" w:beforeAutospacing="0" w:after="0" w:afterAutospacing="0"/>
        <w:ind w:firstLine="708"/>
        <w:jc w:val="both"/>
        <w:rPr>
          <w:color w:val="303030"/>
        </w:rPr>
      </w:pPr>
      <w:r w:rsidRPr="002B5AB6">
        <w:rPr>
          <w:color w:val="303030"/>
        </w:rPr>
        <w:t>5.2.</w:t>
      </w:r>
      <w:r w:rsidRPr="002B5AB6">
        <w:rPr>
          <w:color w:val="303030"/>
        </w:rPr>
        <w:t>Інформація департаменту архітектури та містобудування Миколаївської міської ради за вих. №155/12.01-24 від 01.03.2021, за вх. №1182 від 12.03.2021 щодо виданих містобудівних умов та обмежень, будівельних паспортів забудови земельної ділянки.</w:t>
      </w:r>
    </w:p>
    <w:p w14:paraId="372D63C7" w14:textId="77777777" w:rsidR="0006607D" w:rsidRPr="002B5AB6" w:rsidRDefault="0006607D" w:rsidP="0006607D">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6359A7A0" w14:textId="77777777" w:rsidR="0006607D" w:rsidRPr="002B5AB6" w:rsidRDefault="0006607D" w:rsidP="0006607D">
      <w:pPr>
        <w:pStyle w:val="a8"/>
        <w:spacing w:before="0" w:beforeAutospacing="0" w:after="0" w:afterAutospacing="0"/>
        <w:ind w:left="720"/>
        <w:jc w:val="both"/>
        <w:rPr>
          <w:color w:val="000000"/>
        </w:rPr>
      </w:pPr>
      <w:r w:rsidRPr="002B5AB6">
        <w:rPr>
          <w:color w:val="000000"/>
        </w:rPr>
        <w:t xml:space="preserve">За </w:t>
      </w:r>
    </w:p>
    <w:p w14:paraId="01809945" w14:textId="77777777" w:rsidR="0006607D" w:rsidRPr="002B5AB6" w:rsidRDefault="0006607D" w:rsidP="0006607D">
      <w:pPr>
        <w:pStyle w:val="a8"/>
        <w:spacing w:before="0" w:beforeAutospacing="0" w:after="0" w:afterAutospacing="0"/>
        <w:ind w:left="720"/>
        <w:jc w:val="both"/>
        <w:rPr>
          <w:color w:val="000000"/>
        </w:rPr>
      </w:pPr>
      <w:r w:rsidRPr="002B5AB6">
        <w:rPr>
          <w:color w:val="000000"/>
        </w:rPr>
        <w:t xml:space="preserve">Проти </w:t>
      </w:r>
    </w:p>
    <w:p w14:paraId="3D848E02" w14:textId="354B411F" w:rsidR="0006607D" w:rsidRPr="002B5AB6" w:rsidRDefault="0006607D" w:rsidP="0006607D">
      <w:pPr>
        <w:pStyle w:val="a8"/>
        <w:spacing w:before="0" w:beforeAutospacing="0" w:after="0" w:afterAutospacing="0"/>
        <w:ind w:left="720"/>
        <w:jc w:val="both"/>
        <w:rPr>
          <w:color w:val="000000"/>
        </w:rPr>
      </w:pPr>
      <w:r w:rsidRPr="002B5AB6">
        <w:rPr>
          <w:color w:val="000000"/>
        </w:rPr>
        <w:t xml:space="preserve">Утримались </w:t>
      </w:r>
    </w:p>
    <w:p w14:paraId="230E00FB" w14:textId="6B4851EE" w:rsidR="002B5AB6" w:rsidRPr="002B5AB6" w:rsidRDefault="002B5AB6" w:rsidP="0006607D">
      <w:pPr>
        <w:pStyle w:val="a8"/>
        <w:spacing w:before="0" w:beforeAutospacing="0" w:after="0" w:afterAutospacing="0"/>
        <w:ind w:left="720"/>
        <w:jc w:val="both"/>
        <w:rPr>
          <w:color w:val="000000"/>
        </w:rPr>
      </w:pPr>
    </w:p>
    <w:p w14:paraId="507C12DE" w14:textId="0F98598F" w:rsidR="002B5AB6" w:rsidRPr="002B5AB6" w:rsidRDefault="002B5AB6" w:rsidP="002B5AB6">
      <w:pPr>
        <w:pStyle w:val="a8"/>
        <w:spacing w:before="0" w:beforeAutospacing="0" w:after="0" w:afterAutospacing="0"/>
        <w:ind w:firstLine="709"/>
        <w:jc w:val="both"/>
        <w:rPr>
          <w:color w:val="000000"/>
        </w:rPr>
      </w:pPr>
      <w:r w:rsidRPr="002B5AB6">
        <w:rPr>
          <w:color w:val="000000"/>
        </w:rPr>
        <w:t>5.3. Інформація юридичного департаменту Миколаївської міської ради від 22.02.2021 за №5909/02.06.01-04/21-2 щодо голосування за висновки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w:t>
      </w:r>
    </w:p>
    <w:p w14:paraId="22E4BD42" w14:textId="77777777" w:rsidR="002B5AB6" w:rsidRPr="002B5AB6" w:rsidRDefault="002B5AB6" w:rsidP="002B5AB6">
      <w:pPr>
        <w:pStyle w:val="a8"/>
        <w:spacing w:before="0" w:beforeAutospacing="0" w:after="0" w:afterAutospacing="0"/>
        <w:ind w:firstLine="709"/>
        <w:jc w:val="both"/>
        <w:rPr>
          <w:color w:val="000000"/>
        </w:rPr>
      </w:pPr>
      <w:r w:rsidRPr="002B5AB6">
        <w:rPr>
          <w:color w:val="000000"/>
        </w:rPr>
        <w:t xml:space="preserve">Висновок постійної комісії: </w:t>
      </w:r>
    </w:p>
    <w:p w14:paraId="3C3D54AF" w14:textId="77777777" w:rsidR="002B5AB6" w:rsidRPr="002B5AB6" w:rsidRDefault="002B5AB6" w:rsidP="002B5AB6">
      <w:pPr>
        <w:pStyle w:val="a8"/>
        <w:spacing w:before="0" w:beforeAutospacing="0" w:after="0" w:afterAutospacing="0"/>
        <w:ind w:left="720"/>
        <w:jc w:val="both"/>
        <w:rPr>
          <w:color w:val="000000"/>
        </w:rPr>
      </w:pPr>
      <w:r w:rsidRPr="002B5AB6">
        <w:rPr>
          <w:color w:val="000000"/>
        </w:rPr>
        <w:t xml:space="preserve">За </w:t>
      </w:r>
    </w:p>
    <w:p w14:paraId="17E690E6" w14:textId="77777777" w:rsidR="002B5AB6" w:rsidRPr="002B5AB6" w:rsidRDefault="002B5AB6" w:rsidP="002B5AB6">
      <w:pPr>
        <w:pStyle w:val="a8"/>
        <w:spacing w:before="0" w:beforeAutospacing="0" w:after="0" w:afterAutospacing="0"/>
        <w:ind w:left="720"/>
        <w:jc w:val="both"/>
        <w:rPr>
          <w:color w:val="000000"/>
        </w:rPr>
      </w:pPr>
      <w:r w:rsidRPr="002B5AB6">
        <w:rPr>
          <w:color w:val="000000"/>
        </w:rPr>
        <w:t xml:space="preserve">Проти </w:t>
      </w:r>
    </w:p>
    <w:p w14:paraId="03517A6F" w14:textId="77777777" w:rsidR="002B5AB6" w:rsidRPr="002B5AB6" w:rsidRDefault="002B5AB6" w:rsidP="002B5AB6">
      <w:pPr>
        <w:pStyle w:val="a8"/>
        <w:spacing w:before="0" w:beforeAutospacing="0" w:after="0" w:afterAutospacing="0"/>
        <w:ind w:left="720"/>
        <w:jc w:val="both"/>
        <w:rPr>
          <w:color w:val="000000"/>
        </w:rPr>
      </w:pPr>
      <w:r w:rsidRPr="002B5AB6">
        <w:rPr>
          <w:color w:val="000000"/>
        </w:rPr>
        <w:t xml:space="preserve">Утримались </w:t>
      </w:r>
    </w:p>
    <w:p w14:paraId="44D84073" w14:textId="7D9D3ED8" w:rsidR="0006607D" w:rsidRDefault="0006607D" w:rsidP="006A6BC6">
      <w:pPr>
        <w:pStyle w:val="a8"/>
        <w:spacing w:before="0" w:beforeAutospacing="0" w:after="0" w:afterAutospacing="0"/>
        <w:ind w:firstLine="708"/>
        <w:jc w:val="both"/>
        <w:rPr>
          <w:color w:val="000000"/>
        </w:rPr>
      </w:pPr>
    </w:p>
    <w:p w14:paraId="3AFDE9C3" w14:textId="77777777" w:rsidR="00283D65" w:rsidRPr="002B5AB6" w:rsidRDefault="00283D65">
      <w:pPr>
        <w:pStyle w:val="a8"/>
        <w:spacing w:before="0" w:beforeAutospacing="0" w:after="0" w:afterAutospacing="0"/>
        <w:ind w:firstLine="708"/>
        <w:jc w:val="both"/>
        <w:rPr>
          <w:color w:val="000000"/>
          <w:sz w:val="28"/>
          <w:szCs w:val="28"/>
        </w:rPr>
      </w:pPr>
    </w:p>
    <w:sectPr w:rsidR="00283D65" w:rsidRPr="002B5AB6" w:rsidSect="002B5AB6">
      <w:footerReference w:type="default" r:id="rId9"/>
      <w:pgSz w:w="11906" w:h="16838"/>
      <w:pgMar w:top="851" w:right="567" w:bottom="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81C5D" w14:textId="77777777" w:rsidR="005068E1" w:rsidRDefault="005068E1" w:rsidP="005068E1">
      <w:pPr>
        <w:spacing w:after="0" w:line="240" w:lineRule="auto"/>
      </w:pPr>
      <w:r>
        <w:separator/>
      </w:r>
    </w:p>
  </w:endnote>
  <w:endnote w:type="continuationSeparator" w:id="0">
    <w:p w14:paraId="671AA0FA" w14:textId="77777777" w:rsidR="005068E1" w:rsidRDefault="005068E1" w:rsidP="0050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956940"/>
      <w:docPartObj>
        <w:docPartGallery w:val="Page Numbers (Bottom of Page)"/>
        <w:docPartUnique/>
      </w:docPartObj>
    </w:sdtPr>
    <w:sdtEndPr/>
    <w:sdtContent>
      <w:p w14:paraId="3EF0D33B" w14:textId="4AE24C38" w:rsidR="005068E1" w:rsidRDefault="005068E1">
        <w:pPr>
          <w:pStyle w:val="a6"/>
          <w:jc w:val="center"/>
        </w:pPr>
        <w:r>
          <w:fldChar w:fldCharType="begin"/>
        </w:r>
        <w:r>
          <w:instrText>PAGE   \* MERGEFORMAT</w:instrText>
        </w:r>
        <w:r>
          <w:fldChar w:fldCharType="separate"/>
        </w:r>
        <w:r>
          <w:t>2</w:t>
        </w:r>
        <w:r>
          <w:fldChar w:fldCharType="end"/>
        </w:r>
      </w:p>
    </w:sdtContent>
  </w:sdt>
  <w:p w14:paraId="6B817ECF" w14:textId="77777777" w:rsidR="005068E1" w:rsidRDefault="005068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A8045" w14:textId="77777777" w:rsidR="005068E1" w:rsidRDefault="005068E1" w:rsidP="005068E1">
      <w:pPr>
        <w:spacing w:after="0" w:line="240" w:lineRule="auto"/>
      </w:pPr>
      <w:r>
        <w:separator/>
      </w:r>
    </w:p>
  </w:footnote>
  <w:footnote w:type="continuationSeparator" w:id="0">
    <w:p w14:paraId="79069F2C" w14:textId="77777777" w:rsidR="005068E1" w:rsidRDefault="005068E1" w:rsidP="00506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0C33"/>
    <w:multiLevelType w:val="multilevel"/>
    <w:tmpl w:val="5B68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D1572"/>
    <w:multiLevelType w:val="multilevel"/>
    <w:tmpl w:val="E4B2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7B5A9F"/>
    <w:multiLevelType w:val="multilevel"/>
    <w:tmpl w:val="95DA6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1D083C"/>
    <w:multiLevelType w:val="multilevel"/>
    <w:tmpl w:val="509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46708A"/>
    <w:multiLevelType w:val="multilevel"/>
    <w:tmpl w:val="6284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293873"/>
    <w:multiLevelType w:val="hybridMultilevel"/>
    <w:tmpl w:val="E9DC40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5C"/>
    <w:rsid w:val="0006607D"/>
    <w:rsid w:val="00084B67"/>
    <w:rsid w:val="000D6817"/>
    <w:rsid w:val="00187E07"/>
    <w:rsid w:val="001B5B06"/>
    <w:rsid w:val="001E3850"/>
    <w:rsid w:val="0021371F"/>
    <w:rsid w:val="00283D65"/>
    <w:rsid w:val="00292D1D"/>
    <w:rsid w:val="002B5AB6"/>
    <w:rsid w:val="002D332D"/>
    <w:rsid w:val="002E351C"/>
    <w:rsid w:val="002F2145"/>
    <w:rsid w:val="003205CF"/>
    <w:rsid w:val="00352BC3"/>
    <w:rsid w:val="00361695"/>
    <w:rsid w:val="00393544"/>
    <w:rsid w:val="003F30DB"/>
    <w:rsid w:val="00444437"/>
    <w:rsid w:val="004D6A8D"/>
    <w:rsid w:val="005068E1"/>
    <w:rsid w:val="005179E4"/>
    <w:rsid w:val="00536D44"/>
    <w:rsid w:val="00560F84"/>
    <w:rsid w:val="005741D2"/>
    <w:rsid w:val="005E2342"/>
    <w:rsid w:val="0060734A"/>
    <w:rsid w:val="006A6BC6"/>
    <w:rsid w:val="00814BBB"/>
    <w:rsid w:val="008279D4"/>
    <w:rsid w:val="00854E24"/>
    <w:rsid w:val="008675DB"/>
    <w:rsid w:val="0095575D"/>
    <w:rsid w:val="009B5FFC"/>
    <w:rsid w:val="00A0076E"/>
    <w:rsid w:val="00A16AC2"/>
    <w:rsid w:val="00A56B7A"/>
    <w:rsid w:val="00A713E7"/>
    <w:rsid w:val="00B17921"/>
    <w:rsid w:val="00B710EC"/>
    <w:rsid w:val="00B7397A"/>
    <w:rsid w:val="00BB14C2"/>
    <w:rsid w:val="00BD5C5C"/>
    <w:rsid w:val="00C674B8"/>
    <w:rsid w:val="00D21DA3"/>
    <w:rsid w:val="00D8588A"/>
    <w:rsid w:val="00F17431"/>
    <w:rsid w:val="00F26A04"/>
    <w:rsid w:val="00FA608B"/>
    <w:rsid w:val="00FD5FB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14:docId w14:val="121B184E"/>
  <w15:docId w15:val="{F56A9582-315C-4F03-AD1D-7ED540F1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B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AC2"/>
    <w:pPr>
      <w:ind w:left="720"/>
      <w:contextualSpacing/>
    </w:pPr>
  </w:style>
  <w:style w:type="paragraph" w:styleId="a4">
    <w:name w:val="header"/>
    <w:basedOn w:val="a"/>
    <w:link w:val="a5"/>
    <w:uiPriority w:val="99"/>
    <w:unhideWhenUsed/>
    <w:rsid w:val="005068E1"/>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068E1"/>
  </w:style>
  <w:style w:type="paragraph" w:styleId="a6">
    <w:name w:val="footer"/>
    <w:basedOn w:val="a"/>
    <w:link w:val="a7"/>
    <w:uiPriority w:val="99"/>
    <w:unhideWhenUsed/>
    <w:rsid w:val="005068E1"/>
    <w:pPr>
      <w:tabs>
        <w:tab w:val="center" w:pos="4677"/>
        <w:tab w:val="right" w:pos="9355"/>
      </w:tabs>
      <w:spacing w:after="0" w:line="240" w:lineRule="auto"/>
    </w:pPr>
  </w:style>
  <w:style w:type="character" w:customStyle="1" w:styleId="a7">
    <w:name w:val="Нижній колонтитул Знак"/>
    <w:basedOn w:val="a0"/>
    <w:link w:val="a6"/>
    <w:uiPriority w:val="99"/>
    <w:rsid w:val="005068E1"/>
  </w:style>
  <w:style w:type="paragraph" w:styleId="a8">
    <w:name w:val="Normal (Web)"/>
    <w:basedOn w:val="a"/>
    <w:uiPriority w:val="99"/>
    <w:unhideWhenUsed/>
    <w:rsid w:val="00560F8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6152">
      <w:bodyDiv w:val="1"/>
      <w:marLeft w:val="0"/>
      <w:marRight w:val="0"/>
      <w:marTop w:val="0"/>
      <w:marBottom w:val="0"/>
      <w:divBdr>
        <w:top w:val="none" w:sz="0" w:space="0" w:color="auto"/>
        <w:left w:val="none" w:sz="0" w:space="0" w:color="auto"/>
        <w:bottom w:val="none" w:sz="0" w:space="0" w:color="auto"/>
        <w:right w:val="none" w:sz="0" w:space="0" w:color="auto"/>
      </w:divBdr>
    </w:div>
    <w:div w:id="873469040">
      <w:bodyDiv w:val="1"/>
      <w:marLeft w:val="0"/>
      <w:marRight w:val="0"/>
      <w:marTop w:val="0"/>
      <w:marBottom w:val="0"/>
      <w:divBdr>
        <w:top w:val="none" w:sz="0" w:space="0" w:color="auto"/>
        <w:left w:val="none" w:sz="0" w:space="0" w:color="auto"/>
        <w:bottom w:val="none" w:sz="0" w:space="0" w:color="auto"/>
        <w:right w:val="none" w:sz="0" w:space="0" w:color="auto"/>
      </w:divBdr>
    </w:div>
    <w:div w:id="1541741217">
      <w:bodyDiv w:val="1"/>
      <w:marLeft w:val="0"/>
      <w:marRight w:val="0"/>
      <w:marTop w:val="0"/>
      <w:marBottom w:val="0"/>
      <w:divBdr>
        <w:top w:val="none" w:sz="0" w:space="0" w:color="auto"/>
        <w:left w:val="none" w:sz="0" w:space="0" w:color="auto"/>
        <w:bottom w:val="none" w:sz="0" w:space="0" w:color="auto"/>
        <w:right w:val="none" w:sz="0" w:space="0" w:color="auto"/>
      </w:divBdr>
    </w:div>
    <w:div w:id="17421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6779</Words>
  <Characters>3865</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19</cp:revision>
  <cp:lastPrinted>2021-02-16T14:08:00Z</cp:lastPrinted>
  <dcterms:created xsi:type="dcterms:W3CDTF">2021-02-16T11:28:00Z</dcterms:created>
  <dcterms:modified xsi:type="dcterms:W3CDTF">2021-03-19T16:19:00Z</dcterms:modified>
</cp:coreProperties>
</file>